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3" w:rsidRDefault="00FF4AC3" w:rsidP="00FF4AC3">
      <w:r>
        <w:t xml:space="preserve">                                                                                                                                 </w:t>
      </w:r>
      <w:r w:rsidR="009D0F5D">
        <w:t xml:space="preserve">                              </w:t>
      </w:r>
      <w:r>
        <w:t xml:space="preserve">Приложение </w:t>
      </w:r>
      <w:r w:rsidR="00B8380C">
        <w:t xml:space="preserve">   </w:t>
      </w:r>
      <w:r>
        <w:t xml:space="preserve">к </w:t>
      </w:r>
      <w:r w:rsidR="00B8380C">
        <w:t xml:space="preserve">    </w:t>
      </w:r>
      <w:r w:rsidR="009D0F5D">
        <w:t>п</w:t>
      </w:r>
      <w:r>
        <w:t>риказу</w:t>
      </w:r>
      <w:r w:rsidR="00B8380C">
        <w:t xml:space="preserve">        </w:t>
      </w:r>
      <w:r>
        <w:t xml:space="preserve"> </w:t>
      </w:r>
      <w:proofErr w:type="gramStart"/>
      <w:r>
        <w:t>некоммерческой</w:t>
      </w:r>
      <w:proofErr w:type="gramEnd"/>
      <w:r>
        <w:t xml:space="preserve"> </w:t>
      </w:r>
    </w:p>
    <w:p w:rsidR="00FF4AC3" w:rsidRDefault="00FF4AC3" w:rsidP="00FF4AC3">
      <w:r>
        <w:t xml:space="preserve">                                                                                                                                </w:t>
      </w:r>
      <w:r w:rsidR="009D0F5D">
        <w:t xml:space="preserve">                              </w:t>
      </w:r>
      <w:r>
        <w:t xml:space="preserve"> </w:t>
      </w:r>
      <w:r w:rsidR="009D0F5D">
        <w:t>о</w:t>
      </w:r>
      <w:r>
        <w:t>рганизации</w:t>
      </w:r>
      <w:r w:rsidR="009D0F5D">
        <w:t xml:space="preserve"> «</w:t>
      </w:r>
      <w:r>
        <w:t xml:space="preserve">Региональный фонд </w:t>
      </w:r>
      <w:proofErr w:type="gramStart"/>
      <w:r>
        <w:t>капитального</w:t>
      </w:r>
      <w:proofErr w:type="gramEnd"/>
    </w:p>
    <w:p w:rsidR="00FF4AC3" w:rsidRDefault="00FF4AC3" w:rsidP="00FF4AC3">
      <w:r>
        <w:t xml:space="preserve">                                                                                                                                 </w:t>
      </w:r>
      <w:r w:rsidR="009D0F5D">
        <w:t xml:space="preserve">                              </w:t>
      </w:r>
      <w:r>
        <w:t xml:space="preserve">ремонта </w:t>
      </w:r>
      <w:r w:rsidR="00B8380C">
        <w:t xml:space="preserve">  </w:t>
      </w:r>
      <w:r>
        <w:t xml:space="preserve">многоквартирных </w:t>
      </w:r>
      <w:r w:rsidR="00B8380C">
        <w:t xml:space="preserve"> </w:t>
      </w:r>
      <w:r>
        <w:t xml:space="preserve">домов </w:t>
      </w:r>
      <w:r w:rsidR="00B8380C">
        <w:t xml:space="preserve"> </w:t>
      </w:r>
      <w:proofErr w:type="gramStart"/>
      <w:r>
        <w:t>Смоленской</w:t>
      </w:r>
      <w:proofErr w:type="gramEnd"/>
      <w:r>
        <w:t xml:space="preserve"> </w:t>
      </w:r>
    </w:p>
    <w:p w:rsidR="00B60504" w:rsidRPr="009D0F5D" w:rsidRDefault="00FF4AC3" w:rsidP="00FF4AC3">
      <w:r>
        <w:t xml:space="preserve">                                                                                                                                 </w:t>
      </w:r>
      <w:r w:rsidR="009D0F5D">
        <w:t xml:space="preserve">                              </w:t>
      </w:r>
      <w:r>
        <w:t xml:space="preserve">области» </w:t>
      </w:r>
      <w:r w:rsidR="00C05E06" w:rsidRPr="00C05E06">
        <w:t xml:space="preserve">№ </w:t>
      </w:r>
      <w:r w:rsidR="00527BEA" w:rsidRPr="00527BEA">
        <w:rPr>
          <w:u w:val="single"/>
        </w:rPr>
        <w:t>956</w:t>
      </w:r>
      <w:r w:rsidR="00C05E06" w:rsidRPr="00C05E06">
        <w:rPr>
          <w:b/>
        </w:rPr>
        <w:t xml:space="preserve"> </w:t>
      </w:r>
      <w:r>
        <w:t xml:space="preserve">от </w:t>
      </w:r>
      <w:r w:rsidRPr="009D0F5D">
        <w:t>«</w:t>
      </w:r>
      <w:r w:rsidR="00527BEA" w:rsidRPr="00527BEA">
        <w:rPr>
          <w:u w:val="single"/>
        </w:rPr>
        <w:t>25</w:t>
      </w:r>
      <w:r w:rsidRPr="00527BEA">
        <w:t xml:space="preserve">» </w:t>
      </w:r>
      <w:r w:rsidRPr="00527BEA">
        <w:rPr>
          <w:u w:val="single"/>
        </w:rPr>
        <w:t>декабря</w:t>
      </w:r>
      <w:r w:rsidRPr="00527BEA">
        <w:t xml:space="preserve"> 20</w:t>
      </w:r>
      <w:r w:rsidRPr="00527BEA">
        <w:rPr>
          <w:u w:val="single"/>
        </w:rPr>
        <w:t>2</w:t>
      </w:r>
      <w:r w:rsidR="00527BEA" w:rsidRPr="00527BEA">
        <w:rPr>
          <w:u w:val="single"/>
        </w:rPr>
        <w:t>3</w:t>
      </w:r>
      <w:r w:rsidRPr="00527BEA">
        <w:rPr>
          <w:u w:val="single"/>
        </w:rPr>
        <w:t xml:space="preserve"> </w:t>
      </w:r>
      <w:r w:rsidR="00C05E06" w:rsidRPr="00527BEA">
        <w:t>года</w:t>
      </w:r>
      <w:r w:rsidRPr="009D0F5D">
        <w:t xml:space="preserve"> </w:t>
      </w:r>
    </w:p>
    <w:p w:rsidR="00FF4AC3" w:rsidRDefault="00FF4AC3" w:rsidP="00FF4AC3"/>
    <w:p w:rsidR="00FF4AC3" w:rsidRPr="00FF4AC3" w:rsidRDefault="00FF4AC3" w:rsidP="00FF4AC3">
      <w:pPr>
        <w:jc w:val="center"/>
        <w:rPr>
          <w:b/>
          <w:sz w:val="28"/>
          <w:szCs w:val="28"/>
        </w:rPr>
      </w:pPr>
      <w:r w:rsidRPr="00FF4AC3">
        <w:rPr>
          <w:b/>
          <w:sz w:val="28"/>
          <w:szCs w:val="28"/>
        </w:rPr>
        <w:t>ПЛАН</w:t>
      </w:r>
    </w:p>
    <w:p w:rsidR="00072925" w:rsidRDefault="00FF4AC3" w:rsidP="00FF4AC3">
      <w:pPr>
        <w:jc w:val="center"/>
        <w:rPr>
          <w:b/>
          <w:sz w:val="28"/>
          <w:szCs w:val="28"/>
        </w:rPr>
      </w:pPr>
      <w:r w:rsidRPr="00FF4AC3">
        <w:rPr>
          <w:b/>
          <w:sz w:val="28"/>
          <w:szCs w:val="28"/>
        </w:rPr>
        <w:t>противодействия коррупции в некоммерческой организации «Региональный фонд капитального ремонта многоквартирных домов Смоленской области»</w:t>
      </w:r>
      <w:r>
        <w:rPr>
          <w:b/>
          <w:sz w:val="28"/>
          <w:szCs w:val="28"/>
        </w:rPr>
        <w:t xml:space="preserve"> на 202</w:t>
      </w:r>
      <w:r w:rsidR="00593D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101"/>
        <w:gridCol w:w="4961"/>
        <w:gridCol w:w="1559"/>
        <w:gridCol w:w="2235"/>
        <w:gridCol w:w="3152"/>
        <w:gridCol w:w="2409"/>
      </w:tblGrid>
      <w:tr w:rsidR="00072925" w:rsidRPr="004809BD" w:rsidTr="00072925">
        <w:tc>
          <w:tcPr>
            <w:tcW w:w="1101" w:type="dxa"/>
          </w:tcPr>
          <w:p w:rsidR="00FF4AC3" w:rsidRPr="004809BD" w:rsidRDefault="004809BD" w:rsidP="00FF4AC3">
            <w:pPr>
              <w:jc w:val="center"/>
            </w:pPr>
            <w:r w:rsidRPr="004809BD">
              <w:t xml:space="preserve">№ </w:t>
            </w:r>
            <w:proofErr w:type="gramStart"/>
            <w:r w:rsidRPr="004809BD">
              <w:t>п</w:t>
            </w:r>
            <w:proofErr w:type="gramEnd"/>
            <w:r w:rsidRPr="004809BD">
              <w:t>/п</w:t>
            </w:r>
          </w:p>
        </w:tc>
        <w:tc>
          <w:tcPr>
            <w:tcW w:w="4961" w:type="dxa"/>
          </w:tcPr>
          <w:p w:rsidR="00FF4AC3" w:rsidRPr="004809BD" w:rsidRDefault="004809BD" w:rsidP="00FF4AC3">
            <w:pPr>
              <w:jc w:val="center"/>
            </w:pPr>
            <w:r w:rsidRPr="004809BD">
              <w:t>Наименование мероприятия</w:t>
            </w:r>
          </w:p>
        </w:tc>
        <w:tc>
          <w:tcPr>
            <w:tcW w:w="1559" w:type="dxa"/>
          </w:tcPr>
          <w:p w:rsidR="00FF4AC3" w:rsidRPr="004809BD" w:rsidRDefault="004809BD" w:rsidP="00FF4AC3">
            <w:pPr>
              <w:jc w:val="center"/>
            </w:pPr>
            <w:r w:rsidRPr="004809BD">
              <w:t>Срок реализации</w:t>
            </w:r>
          </w:p>
        </w:tc>
        <w:tc>
          <w:tcPr>
            <w:tcW w:w="2235" w:type="dxa"/>
          </w:tcPr>
          <w:p w:rsidR="00FF4AC3" w:rsidRPr="004809BD" w:rsidRDefault="004809BD" w:rsidP="00FF4AC3">
            <w:pPr>
              <w:jc w:val="center"/>
            </w:pPr>
            <w:r w:rsidRPr="004809BD">
              <w:t>Ответственный</w:t>
            </w:r>
          </w:p>
        </w:tc>
        <w:tc>
          <w:tcPr>
            <w:tcW w:w="3152" w:type="dxa"/>
          </w:tcPr>
          <w:p w:rsidR="00FF4AC3" w:rsidRPr="004809BD" w:rsidRDefault="004809BD" w:rsidP="00FF4AC3">
            <w:pPr>
              <w:jc w:val="center"/>
            </w:pPr>
            <w:r w:rsidRPr="004809BD">
              <w:t>Ожидаемый результат</w:t>
            </w:r>
          </w:p>
        </w:tc>
        <w:tc>
          <w:tcPr>
            <w:tcW w:w="2409" w:type="dxa"/>
          </w:tcPr>
          <w:p w:rsidR="00FF4AC3" w:rsidRPr="004809BD" w:rsidRDefault="004809BD" w:rsidP="00FF4AC3">
            <w:pPr>
              <w:jc w:val="center"/>
            </w:pPr>
            <w:r w:rsidRPr="004809BD">
              <w:t>Отметка о выполнении</w:t>
            </w:r>
          </w:p>
        </w:tc>
      </w:tr>
      <w:tr w:rsidR="004809BD" w:rsidRPr="004809BD" w:rsidTr="006900E0">
        <w:tc>
          <w:tcPr>
            <w:tcW w:w="1101" w:type="dxa"/>
          </w:tcPr>
          <w:p w:rsidR="004809BD" w:rsidRPr="004809BD" w:rsidRDefault="004809BD" w:rsidP="002369AB">
            <w:pPr>
              <w:jc w:val="center"/>
            </w:pPr>
            <w:r>
              <w:t>1</w:t>
            </w:r>
          </w:p>
        </w:tc>
        <w:tc>
          <w:tcPr>
            <w:tcW w:w="14316" w:type="dxa"/>
            <w:gridSpan w:val="5"/>
          </w:tcPr>
          <w:p w:rsidR="004809BD" w:rsidRDefault="004809BD" w:rsidP="002369AB">
            <w:pPr>
              <w:jc w:val="center"/>
              <w:rPr>
                <w:b/>
              </w:rPr>
            </w:pPr>
            <w:r w:rsidRPr="002369AB">
              <w:rPr>
                <w:b/>
              </w:rPr>
              <w:t xml:space="preserve">Организационно-правовые меры по </w:t>
            </w:r>
            <w:r w:rsidR="002369AB">
              <w:rPr>
                <w:b/>
              </w:rPr>
              <w:t xml:space="preserve">созданию </w:t>
            </w:r>
            <w:proofErr w:type="gramStart"/>
            <w:r w:rsidR="002369AB">
              <w:rPr>
                <w:b/>
              </w:rPr>
              <w:t>механизмов реализации Пл</w:t>
            </w:r>
            <w:r w:rsidRPr="002369AB">
              <w:rPr>
                <w:b/>
              </w:rPr>
              <w:t>ана противодействия коррупции</w:t>
            </w:r>
            <w:proofErr w:type="gramEnd"/>
          </w:p>
          <w:p w:rsidR="00C05E06" w:rsidRPr="002369AB" w:rsidRDefault="00C05E06" w:rsidP="002369AB">
            <w:pPr>
              <w:jc w:val="center"/>
              <w:rPr>
                <w:b/>
              </w:rPr>
            </w:pPr>
          </w:p>
        </w:tc>
      </w:tr>
      <w:tr w:rsidR="00072925" w:rsidRPr="004809BD" w:rsidTr="00C05E06">
        <w:tc>
          <w:tcPr>
            <w:tcW w:w="1101" w:type="dxa"/>
          </w:tcPr>
          <w:p w:rsidR="004809BD" w:rsidRPr="004809BD" w:rsidRDefault="004809BD" w:rsidP="002369AB">
            <w:pPr>
              <w:jc w:val="center"/>
            </w:pPr>
            <w:r>
              <w:t>1.1.</w:t>
            </w:r>
          </w:p>
        </w:tc>
        <w:tc>
          <w:tcPr>
            <w:tcW w:w="4961" w:type="dxa"/>
          </w:tcPr>
          <w:p w:rsidR="004809BD" w:rsidRPr="00FF4AC3" w:rsidRDefault="0068283A" w:rsidP="0035532C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Обеспечение р</w:t>
            </w:r>
            <w:r w:rsidR="004809BD">
              <w:rPr>
                <w:rFonts w:eastAsia="Arial Unicode MS"/>
                <w:color w:val="000000"/>
                <w:lang w:bidi="ru-RU"/>
              </w:rPr>
              <w:t>азмещени</w:t>
            </w:r>
            <w:r>
              <w:rPr>
                <w:rFonts w:eastAsia="Arial Unicode MS"/>
                <w:color w:val="000000"/>
                <w:lang w:bidi="ru-RU"/>
              </w:rPr>
              <w:t>я</w:t>
            </w:r>
            <w:r w:rsidR="004809BD">
              <w:rPr>
                <w:rFonts w:eastAsia="Arial Unicode MS"/>
                <w:color w:val="000000"/>
                <w:lang w:bidi="ru-RU"/>
              </w:rPr>
              <w:t xml:space="preserve"> на официальном сайте организации </w:t>
            </w:r>
            <w:r w:rsidR="004809BD" w:rsidRPr="004809BD">
              <w:rPr>
                <w:rFonts w:eastAsia="Arial Unicode MS"/>
                <w:color w:val="000000"/>
                <w:lang w:bidi="ru-RU"/>
              </w:rPr>
              <w:t xml:space="preserve">в </w:t>
            </w:r>
            <w:proofErr w:type="gramStart"/>
            <w:r w:rsidR="004809BD" w:rsidRPr="004809BD">
              <w:rPr>
                <w:rFonts w:eastAsia="Arial Unicode MS"/>
                <w:color w:val="000000"/>
                <w:lang w:bidi="ru-RU"/>
              </w:rPr>
              <w:t>информационно</w:t>
            </w:r>
            <w:r w:rsidR="00C05E06">
              <w:rPr>
                <w:rFonts w:eastAsia="Arial Unicode MS"/>
                <w:color w:val="000000"/>
                <w:lang w:bidi="ru-RU"/>
              </w:rPr>
              <w:t>-</w:t>
            </w:r>
            <w:r w:rsidR="004809BD">
              <w:rPr>
                <w:rFonts w:eastAsia="Arial Unicode MS"/>
                <w:color w:val="000000"/>
                <w:lang w:bidi="ru-RU"/>
              </w:rPr>
              <w:t>т</w:t>
            </w:r>
            <w:r w:rsidR="004809BD" w:rsidRPr="004809BD">
              <w:rPr>
                <w:rFonts w:eastAsia="Arial Unicode MS"/>
                <w:color w:val="000000"/>
                <w:lang w:bidi="ru-RU"/>
              </w:rPr>
              <w:t>еле</w:t>
            </w:r>
            <w:proofErr w:type="gramEnd"/>
            <w:r w:rsidR="004809BD" w:rsidRPr="004809BD">
              <w:rPr>
                <w:rFonts w:eastAsia="Arial Unicode MS"/>
                <w:color w:val="000000"/>
                <w:lang w:bidi="ru-RU"/>
              </w:rPr>
              <w:t xml:space="preserve"> коммуникаци</w:t>
            </w:r>
            <w:r w:rsidR="004809BD">
              <w:rPr>
                <w:rFonts w:eastAsia="Arial Unicode MS"/>
                <w:color w:val="000000"/>
                <w:lang w:bidi="ru-RU"/>
              </w:rPr>
              <w:t>онной</w:t>
            </w:r>
            <w:r w:rsidR="004809BD" w:rsidRPr="004809BD">
              <w:rPr>
                <w:rFonts w:eastAsia="Arial Unicode MS"/>
                <w:color w:val="000000"/>
                <w:lang w:bidi="ru-RU"/>
              </w:rPr>
              <w:t xml:space="preserve"> сети «Интернет» </w:t>
            </w:r>
            <w:r w:rsidR="004809BD">
              <w:rPr>
                <w:rFonts w:eastAsia="Arial Unicode MS"/>
                <w:color w:val="000000"/>
                <w:lang w:bidi="ru-RU"/>
              </w:rPr>
              <w:t>Плана</w:t>
            </w:r>
            <w:r w:rsidR="004809BD" w:rsidRPr="004809BD"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  <w:r w:rsidR="004809BD" w:rsidRPr="004809BD">
              <w:rPr>
                <w:rFonts w:eastAsia="Arial Unicode MS"/>
                <w:color w:val="000000"/>
                <w:lang w:bidi="ru-RU"/>
              </w:rPr>
              <w:t>противодействия коррупции на 202</w:t>
            </w:r>
            <w:r w:rsidR="0035532C">
              <w:rPr>
                <w:rFonts w:eastAsia="Arial Unicode MS"/>
                <w:color w:val="000000"/>
                <w:lang w:bidi="ru-RU"/>
              </w:rPr>
              <w:t>4</w:t>
            </w:r>
            <w:bookmarkStart w:id="0" w:name="_GoBack"/>
            <w:bookmarkEnd w:id="0"/>
            <w:r w:rsidR="004809BD" w:rsidRPr="004809BD">
              <w:rPr>
                <w:rFonts w:eastAsia="Arial Unicode MS"/>
                <w:color w:val="000000"/>
                <w:lang w:bidi="ru-RU"/>
              </w:rPr>
              <w:t xml:space="preserve"> год</w:t>
            </w:r>
          </w:p>
        </w:tc>
        <w:tc>
          <w:tcPr>
            <w:tcW w:w="1559" w:type="dxa"/>
          </w:tcPr>
          <w:p w:rsidR="004809BD" w:rsidRPr="00FF4AC3" w:rsidRDefault="004809BD" w:rsidP="00236E53">
            <w:pPr>
              <w:widowControl w:val="0"/>
              <w:spacing w:line="24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4809BD">
              <w:rPr>
                <w:rFonts w:eastAsia="Arial Unicode MS"/>
                <w:color w:val="000000"/>
                <w:lang w:bidi="ru-RU"/>
              </w:rPr>
              <w:t>Январь</w:t>
            </w:r>
          </w:p>
        </w:tc>
        <w:tc>
          <w:tcPr>
            <w:tcW w:w="2235" w:type="dxa"/>
            <w:vAlign w:val="bottom"/>
          </w:tcPr>
          <w:p w:rsidR="004809BD" w:rsidRPr="00FF4AC3" w:rsidRDefault="004809BD" w:rsidP="00236E53">
            <w:pPr>
              <w:widowControl w:val="0"/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</w:t>
            </w:r>
            <w:r w:rsidRPr="004809BD">
              <w:rPr>
                <w:rFonts w:eastAsia="Arial Unicode MS"/>
                <w:color w:val="000000"/>
                <w:lang w:bidi="ru-RU"/>
              </w:rPr>
              <w:t>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4809BD" w:rsidRPr="00FF4AC3" w:rsidRDefault="004809BD" w:rsidP="009D0F5D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4809BD">
              <w:rPr>
                <w:rFonts w:eastAsia="Arial Unicode MS"/>
                <w:color w:val="000000"/>
                <w:lang w:bidi="ru-RU"/>
              </w:rPr>
              <w:t>Обеспечение доступ</w:t>
            </w:r>
            <w:r>
              <w:rPr>
                <w:rFonts w:eastAsia="Arial Unicode MS"/>
                <w:color w:val="000000"/>
                <w:lang w:bidi="ru-RU"/>
              </w:rPr>
              <w:t xml:space="preserve">а </w:t>
            </w:r>
            <w:r w:rsidRPr="004809BD">
              <w:rPr>
                <w:rFonts w:eastAsia="Arial Unicode MS"/>
                <w:color w:val="000000"/>
                <w:lang w:bidi="ru-RU"/>
              </w:rPr>
              <w:t xml:space="preserve">граждан к информации </w:t>
            </w:r>
            <w:proofErr w:type="gramStart"/>
            <w:r>
              <w:rPr>
                <w:rFonts w:eastAsia="Arial Unicode MS"/>
                <w:color w:val="000000"/>
                <w:lang w:val="en-US" w:eastAsia="en-US" w:bidi="en-US"/>
              </w:rPr>
              <w:t>o</w:t>
            </w:r>
            <w:proofErr w:type="gramEnd"/>
            <w:r w:rsidRPr="004809BD">
              <w:rPr>
                <w:rFonts w:eastAsia="Arial Unicode MS"/>
                <w:color w:val="000000"/>
                <w:lang w:eastAsia="en-US" w:bidi="en-US"/>
              </w:rPr>
              <w:t xml:space="preserve">б </w:t>
            </w:r>
            <w:r w:rsidRPr="004809BD">
              <w:rPr>
                <w:rFonts w:eastAsia="Arial Unicode MS"/>
                <w:color w:val="000000"/>
                <w:lang w:bidi="ru-RU"/>
              </w:rPr>
              <w:t xml:space="preserve">антикоррупционной </w:t>
            </w:r>
            <w:r>
              <w:rPr>
                <w:rFonts w:eastAsia="Arial Unicode MS"/>
                <w:color w:val="000000"/>
                <w:lang w:bidi="ru-RU"/>
              </w:rPr>
              <w:t xml:space="preserve">деятельности </w:t>
            </w:r>
            <w:r w:rsidR="009D0F5D">
              <w:rPr>
                <w:rFonts w:eastAsia="Arial Unicode MS"/>
                <w:color w:val="000000"/>
                <w:lang w:bidi="ru-RU"/>
              </w:rPr>
              <w:t>о</w:t>
            </w:r>
            <w:r>
              <w:rPr>
                <w:rFonts w:eastAsia="Arial Unicode MS"/>
                <w:color w:val="000000"/>
                <w:lang w:bidi="ru-RU"/>
              </w:rPr>
              <w:t>рганизации</w:t>
            </w:r>
          </w:p>
        </w:tc>
        <w:tc>
          <w:tcPr>
            <w:tcW w:w="2409" w:type="dxa"/>
          </w:tcPr>
          <w:p w:rsidR="004809BD" w:rsidRPr="00FF4AC3" w:rsidRDefault="004809BD" w:rsidP="00236E53">
            <w:pPr>
              <w:widowControl w:val="0"/>
              <w:spacing w:line="24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  <w:tr w:rsidR="00072925" w:rsidRPr="004809BD" w:rsidTr="00C05E06">
        <w:tc>
          <w:tcPr>
            <w:tcW w:w="1101" w:type="dxa"/>
          </w:tcPr>
          <w:p w:rsidR="004809BD" w:rsidRPr="004809BD" w:rsidRDefault="004809BD" w:rsidP="002369AB">
            <w:pPr>
              <w:jc w:val="center"/>
            </w:pPr>
            <w:r>
              <w:t>1.2.</w:t>
            </w:r>
          </w:p>
        </w:tc>
        <w:tc>
          <w:tcPr>
            <w:tcW w:w="4961" w:type="dxa"/>
          </w:tcPr>
          <w:p w:rsidR="004809BD" w:rsidRPr="004809BD" w:rsidRDefault="0068283A" w:rsidP="0068283A">
            <w:pPr>
              <w:jc w:val="both"/>
            </w:pPr>
            <w:r>
              <w:t>Обеспечение о</w:t>
            </w:r>
            <w:r w:rsidR="004809BD">
              <w:t>бновлени</w:t>
            </w:r>
            <w:r>
              <w:t>я</w:t>
            </w:r>
            <w:r w:rsidR="004809BD">
              <w:t xml:space="preserve"> информации по противодействию коррупции на </w:t>
            </w:r>
            <w:r w:rsidR="004809BD" w:rsidRPr="004809BD">
              <w:t>официальном сайте организации в информационно-телекоммуникационной сети «Интернет»</w:t>
            </w:r>
          </w:p>
        </w:tc>
        <w:tc>
          <w:tcPr>
            <w:tcW w:w="1559" w:type="dxa"/>
          </w:tcPr>
          <w:p w:rsidR="004809BD" w:rsidRPr="004809BD" w:rsidRDefault="004809BD" w:rsidP="004809BD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4809BD" w:rsidRPr="004809BD" w:rsidRDefault="004809BD" w:rsidP="004809BD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4809BD" w:rsidRPr="00FF4AC3" w:rsidRDefault="004809BD" w:rsidP="00B8380C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4809BD">
              <w:rPr>
                <w:rFonts w:eastAsia="Arial Unicode MS"/>
                <w:color w:val="000000"/>
                <w:lang w:bidi="ru-RU"/>
              </w:rPr>
              <w:t>Обеспечение доступ</w:t>
            </w:r>
            <w:r>
              <w:rPr>
                <w:rFonts w:eastAsia="Arial Unicode MS"/>
                <w:color w:val="000000"/>
                <w:lang w:bidi="ru-RU"/>
              </w:rPr>
              <w:t xml:space="preserve">а </w:t>
            </w:r>
            <w:r w:rsidRPr="004809BD">
              <w:rPr>
                <w:rFonts w:eastAsia="Arial Unicode MS"/>
                <w:color w:val="000000"/>
                <w:lang w:bidi="ru-RU"/>
              </w:rPr>
              <w:t xml:space="preserve">граждан к информации </w:t>
            </w:r>
            <w:proofErr w:type="gramStart"/>
            <w:r>
              <w:rPr>
                <w:rFonts w:eastAsia="Arial Unicode MS"/>
                <w:color w:val="000000"/>
                <w:lang w:val="en-US" w:eastAsia="en-US" w:bidi="en-US"/>
              </w:rPr>
              <w:t>o</w:t>
            </w:r>
            <w:proofErr w:type="gramEnd"/>
            <w:r w:rsidRPr="004809BD">
              <w:rPr>
                <w:rFonts w:eastAsia="Arial Unicode MS"/>
                <w:color w:val="000000"/>
                <w:lang w:eastAsia="en-US" w:bidi="en-US"/>
              </w:rPr>
              <w:t xml:space="preserve">б </w:t>
            </w:r>
            <w:r w:rsidRPr="004809BD">
              <w:rPr>
                <w:rFonts w:eastAsia="Arial Unicode MS"/>
                <w:color w:val="000000"/>
                <w:lang w:bidi="ru-RU"/>
              </w:rPr>
              <w:t xml:space="preserve">антикоррупционной </w:t>
            </w:r>
            <w:r>
              <w:rPr>
                <w:rFonts w:eastAsia="Arial Unicode MS"/>
                <w:color w:val="000000"/>
                <w:lang w:bidi="ru-RU"/>
              </w:rPr>
              <w:t xml:space="preserve">деятельности </w:t>
            </w:r>
            <w:r w:rsidR="00B8380C">
              <w:rPr>
                <w:rFonts w:eastAsia="Arial Unicode MS"/>
                <w:color w:val="000000"/>
                <w:lang w:bidi="ru-RU"/>
              </w:rPr>
              <w:t>о</w:t>
            </w:r>
            <w:r>
              <w:rPr>
                <w:rFonts w:eastAsia="Arial Unicode MS"/>
                <w:color w:val="000000"/>
                <w:lang w:bidi="ru-RU"/>
              </w:rPr>
              <w:t>рганизации</w:t>
            </w:r>
          </w:p>
        </w:tc>
        <w:tc>
          <w:tcPr>
            <w:tcW w:w="2409" w:type="dxa"/>
          </w:tcPr>
          <w:p w:rsidR="004809BD" w:rsidRPr="004809BD" w:rsidRDefault="004809BD" w:rsidP="004809BD">
            <w:pPr>
              <w:jc w:val="both"/>
            </w:pPr>
          </w:p>
        </w:tc>
      </w:tr>
      <w:tr w:rsidR="00072925" w:rsidRPr="004809BD" w:rsidTr="00C05E06">
        <w:tc>
          <w:tcPr>
            <w:tcW w:w="1101" w:type="dxa"/>
          </w:tcPr>
          <w:p w:rsidR="004809BD" w:rsidRPr="004809BD" w:rsidRDefault="004809BD" w:rsidP="002369AB">
            <w:pPr>
              <w:jc w:val="center"/>
            </w:pPr>
            <w:r>
              <w:t>1.3.</w:t>
            </w:r>
          </w:p>
        </w:tc>
        <w:tc>
          <w:tcPr>
            <w:tcW w:w="4961" w:type="dxa"/>
          </w:tcPr>
          <w:p w:rsidR="004809BD" w:rsidRPr="004809BD" w:rsidRDefault="00DC34D1" w:rsidP="0068283A">
            <w:pPr>
              <w:jc w:val="both"/>
            </w:pPr>
            <w:r>
              <w:t>Обеспечен</w:t>
            </w:r>
            <w:r w:rsidR="0068283A">
              <w:t>ие п</w:t>
            </w:r>
            <w:r w:rsidR="004809BD">
              <w:t>роведени</w:t>
            </w:r>
            <w:r w:rsidR="0068283A">
              <w:t>я</w:t>
            </w:r>
            <w:r w:rsidR="004809BD">
              <w:t xml:space="preserve"> анализа на коррупционность проектов нормативно-правовых актов и распорядительных документов организации</w:t>
            </w:r>
          </w:p>
        </w:tc>
        <w:tc>
          <w:tcPr>
            <w:tcW w:w="1559" w:type="dxa"/>
          </w:tcPr>
          <w:p w:rsidR="004809BD" w:rsidRPr="004809BD" w:rsidRDefault="004809BD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4809BD" w:rsidRPr="004809BD" w:rsidRDefault="0068283A" w:rsidP="0068283A">
            <w:pPr>
              <w:jc w:val="center"/>
            </w:pPr>
            <w:r>
              <w:t>Лицо, ответственное за профилактику коррупционных  и иных правонарушений</w:t>
            </w:r>
          </w:p>
        </w:tc>
        <w:tc>
          <w:tcPr>
            <w:tcW w:w="3152" w:type="dxa"/>
          </w:tcPr>
          <w:p w:rsidR="004809BD" w:rsidRPr="004809BD" w:rsidRDefault="009F085D" w:rsidP="00C05E06">
            <w:pPr>
              <w:jc w:val="both"/>
            </w:pPr>
            <w:r>
              <w:t>Систематизация мер по противодействию коррупции</w:t>
            </w:r>
          </w:p>
        </w:tc>
        <w:tc>
          <w:tcPr>
            <w:tcW w:w="2409" w:type="dxa"/>
          </w:tcPr>
          <w:p w:rsidR="004809BD" w:rsidRPr="004809BD" w:rsidRDefault="004809BD" w:rsidP="004809BD">
            <w:pPr>
              <w:jc w:val="both"/>
            </w:pPr>
          </w:p>
        </w:tc>
      </w:tr>
      <w:tr w:rsidR="00072925" w:rsidRPr="004809BD" w:rsidTr="00C05E06">
        <w:tc>
          <w:tcPr>
            <w:tcW w:w="1101" w:type="dxa"/>
          </w:tcPr>
          <w:p w:rsidR="009F085D" w:rsidRPr="004809BD" w:rsidRDefault="009F085D" w:rsidP="002369AB">
            <w:pPr>
              <w:jc w:val="center"/>
            </w:pPr>
            <w:r>
              <w:t>1.4.</w:t>
            </w:r>
          </w:p>
        </w:tc>
        <w:tc>
          <w:tcPr>
            <w:tcW w:w="4961" w:type="dxa"/>
          </w:tcPr>
          <w:p w:rsidR="009F085D" w:rsidRPr="004809BD" w:rsidRDefault="009F085D" w:rsidP="004809BD">
            <w:pPr>
              <w:jc w:val="both"/>
            </w:pPr>
            <w:r>
              <w:t>Осуществление ведения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1559" w:type="dxa"/>
          </w:tcPr>
          <w:p w:rsidR="009F085D" w:rsidRPr="004809BD" w:rsidRDefault="009F085D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9F085D" w:rsidRPr="004809BD" w:rsidRDefault="009F085D" w:rsidP="00236E53">
            <w:pPr>
              <w:jc w:val="center"/>
            </w:pPr>
            <w:r w:rsidRPr="004809BD">
              <w:t xml:space="preserve">Председатель Комиссии по противодействию коррупции и урегулированию </w:t>
            </w:r>
            <w:r w:rsidRPr="004809BD">
              <w:lastRenderedPageBreak/>
              <w:t>конфликта интересов</w:t>
            </w:r>
          </w:p>
        </w:tc>
        <w:tc>
          <w:tcPr>
            <w:tcW w:w="3152" w:type="dxa"/>
          </w:tcPr>
          <w:p w:rsidR="009F085D" w:rsidRPr="004809BD" w:rsidRDefault="009F085D" w:rsidP="00C05E06">
            <w:pPr>
              <w:jc w:val="both"/>
            </w:pPr>
            <w:r>
              <w:lastRenderedPageBreak/>
              <w:t xml:space="preserve">Предупреждение коррупционных правонарушений в организации путем создания условий, </w:t>
            </w:r>
            <w:r>
              <w:lastRenderedPageBreak/>
              <w:t>затрудняющих возможность коррупционного поведения</w:t>
            </w:r>
          </w:p>
        </w:tc>
        <w:tc>
          <w:tcPr>
            <w:tcW w:w="2409" w:type="dxa"/>
          </w:tcPr>
          <w:p w:rsidR="009F085D" w:rsidRPr="004809BD" w:rsidRDefault="009F085D" w:rsidP="004809BD">
            <w:pPr>
              <w:jc w:val="both"/>
            </w:pPr>
          </w:p>
        </w:tc>
      </w:tr>
      <w:tr w:rsidR="00072925" w:rsidRPr="004809BD" w:rsidTr="00C05E06">
        <w:tc>
          <w:tcPr>
            <w:tcW w:w="1101" w:type="dxa"/>
          </w:tcPr>
          <w:p w:rsidR="009F085D" w:rsidRPr="004809BD" w:rsidRDefault="009F085D" w:rsidP="002369AB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4961" w:type="dxa"/>
          </w:tcPr>
          <w:p w:rsidR="009F085D" w:rsidRPr="004809BD" w:rsidRDefault="009F085D" w:rsidP="004809BD">
            <w:pPr>
              <w:jc w:val="both"/>
            </w:pPr>
            <w:r>
              <w:t xml:space="preserve">Рассмотрение </w:t>
            </w:r>
            <w:proofErr w:type="gramStart"/>
            <w:r>
              <w:t>хода выполнения Плана противодействия коррупции</w:t>
            </w:r>
            <w:proofErr w:type="gramEnd"/>
            <w:r>
              <w:t xml:space="preserve"> на совещаниях руководителя организации</w:t>
            </w:r>
          </w:p>
        </w:tc>
        <w:tc>
          <w:tcPr>
            <w:tcW w:w="1559" w:type="dxa"/>
          </w:tcPr>
          <w:p w:rsidR="009F085D" w:rsidRPr="004809BD" w:rsidRDefault="009F085D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9F085D" w:rsidRPr="004809BD" w:rsidRDefault="009F085D" w:rsidP="00236E53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9F085D" w:rsidRPr="004809BD" w:rsidRDefault="009F085D" w:rsidP="004809BD">
            <w:pPr>
              <w:jc w:val="both"/>
            </w:pPr>
            <w:r>
              <w:t>Совершенствование системы противодействия коррупции</w:t>
            </w:r>
          </w:p>
        </w:tc>
        <w:tc>
          <w:tcPr>
            <w:tcW w:w="2409" w:type="dxa"/>
          </w:tcPr>
          <w:p w:rsidR="009F085D" w:rsidRPr="004809BD" w:rsidRDefault="009F085D" w:rsidP="004809BD">
            <w:pPr>
              <w:jc w:val="both"/>
            </w:pPr>
          </w:p>
        </w:tc>
      </w:tr>
      <w:tr w:rsidR="00072925" w:rsidRPr="004809BD" w:rsidTr="00C05E06">
        <w:tc>
          <w:tcPr>
            <w:tcW w:w="1101" w:type="dxa"/>
          </w:tcPr>
          <w:p w:rsidR="009F085D" w:rsidRPr="004809BD" w:rsidRDefault="009F085D" w:rsidP="002369AB">
            <w:pPr>
              <w:jc w:val="center"/>
            </w:pPr>
            <w:r>
              <w:t>1.6.</w:t>
            </w:r>
          </w:p>
        </w:tc>
        <w:tc>
          <w:tcPr>
            <w:tcW w:w="4961" w:type="dxa"/>
          </w:tcPr>
          <w:p w:rsidR="009F085D" w:rsidRPr="004809BD" w:rsidRDefault="009F085D" w:rsidP="004809BD">
            <w:pPr>
              <w:jc w:val="both"/>
            </w:pPr>
            <w:r>
              <w:t>Проведение заседаний Комиссии по противодействию коррупции в организации по вопросам противодействия коррупции</w:t>
            </w:r>
          </w:p>
        </w:tc>
        <w:tc>
          <w:tcPr>
            <w:tcW w:w="1559" w:type="dxa"/>
          </w:tcPr>
          <w:p w:rsidR="009F085D" w:rsidRPr="004809BD" w:rsidRDefault="009F085D" w:rsidP="004809BD">
            <w:pPr>
              <w:jc w:val="both"/>
            </w:pPr>
            <w:r>
              <w:t>Не реже одного раза в квартал</w:t>
            </w:r>
          </w:p>
        </w:tc>
        <w:tc>
          <w:tcPr>
            <w:tcW w:w="2235" w:type="dxa"/>
          </w:tcPr>
          <w:p w:rsidR="009F085D" w:rsidRPr="004809BD" w:rsidRDefault="009F085D" w:rsidP="00236E53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9F085D" w:rsidRPr="004809BD" w:rsidRDefault="009F085D" w:rsidP="00236E53">
            <w:pPr>
              <w:jc w:val="both"/>
            </w:pPr>
            <w:r>
              <w:t>Совершенствование системы противодействия коррупции</w:t>
            </w:r>
          </w:p>
        </w:tc>
        <w:tc>
          <w:tcPr>
            <w:tcW w:w="2409" w:type="dxa"/>
          </w:tcPr>
          <w:p w:rsidR="009F085D" w:rsidRPr="004809BD" w:rsidRDefault="009F085D" w:rsidP="004809BD">
            <w:pPr>
              <w:jc w:val="both"/>
            </w:pPr>
          </w:p>
        </w:tc>
      </w:tr>
      <w:tr w:rsidR="00072925" w:rsidRPr="004809BD" w:rsidTr="00C05E06">
        <w:tc>
          <w:tcPr>
            <w:tcW w:w="1101" w:type="dxa"/>
          </w:tcPr>
          <w:p w:rsidR="009F085D" w:rsidRPr="004809BD" w:rsidRDefault="009F085D" w:rsidP="002369AB">
            <w:pPr>
              <w:jc w:val="center"/>
            </w:pPr>
            <w:r>
              <w:t>1.7.</w:t>
            </w:r>
          </w:p>
        </w:tc>
        <w:tc>
          <w:tcPr>
            <w:tcW w:w="4961" w:type="dxa"/>
          </w:tcPr>
          <w:p w:rsidR="009F085D" w:rsidRPr="004809BD" w:rsidRDefault="009F085D" w:rsidP="00593D8B">
            <w:pPr>
              <w:jc w:val="both"/>
            </w:pPr>
            <w:r>
              <w:t xml:space="preserve">Разработка и утверждение </w:t>
            </w:r>
            <w:r w:rsidRPr="009F085D">
              <w:t>Плана противодействия коррупции на 202</w:t>
            </w:r>
            <w:r w:rsidR="00593D8B">
              <w:t>5</w:t>
            </w:r>
            <w:r w:rsidRPr="009F085D">
              <w:t xml:space="preserve"> год</w:t>
            </w:r>
          </w:p>
        </w:tc>
        <w:tc>
          <w:tcPr>
            <w:tcW w:w="1559" w:type="dxa"/>
          </w:tcPr>
          <w:p w:rsidR="009F085D" w:rsidRPr="004809BD" w:rsidRDefault="009F085D" w:rsidP="004809BD">
            <w:pPr>
              <w:jc w:val="both"/>
            </w:pPr>
            <w:r>
              <w:t>Декабрь</w:t>
            </w:r>
          </w:p>
        </w:tc>
        <w:tc>
          <w:tcPr>
            <w:tcW w:w="2235" w:type="dxa"/>
          </w:tcPr>
          <w:p w:rsidR="009F085D" w:rsidRDefault="009F085D" w:rsidP="00236E53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  <w:r>
              <w:t>,</w:t>
            </w:r>
          </w:p>
          <w:p w:rsidR="009F085D" w:rsidRDefault="009F085D" w:rsidP="00236E53">
            <w:pPr>
              <w:jc w:val="center"/>
            </w:pPr>
            <w:proofErr w:type="spellStart"/>
            <w:r>
              <w:t>зам</w:t>
            </w:r>
            <w:proofErr w:type="gramStart"/>
            <w:r>
              <w:t>.</w:t>
            </w:r>
            <w:r w:rsidR="00B8380C">
              <w:t>п</w:t>
            </w:r>
            <w:proofErr w:type="gramEnd"/>
            <w:r>
              <w:t>редседателя</w:t>
            </w:r>
            <w:proofErr w:type="spellEnd"/>
          </w:p>
          <w:p w:rsidR="009F085D" w:rsidRPr="004809BD" w:rsidRDefault="009F085D" w:rsidP="00236E53">
            <w:pPr>
              <w:jc w:val="center"/>
            </w:pPr>
            <w:r w:rsidRPr="009F085D">
              <w:t>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9F085D" w:rsidRPr="004809BD" w:rsidRDefault="009F085D" w:rsidP="00236E53">
            <w:pPr>
              <w:jc w:val="both"/>
            </w:pPr>
            <w:r>
              <w:t>Совершенствование системы противодействия коррупции</w:t>
            </w:r>
          </w:p>
        </w:tc>
        <w:tc>
          <w:tcPr>
            <w:tcW w:w="2409" w:type="dxa"/>
          </w:tcPr>
          <w:p w:rsidR="009F085D" w:rsidRPr="004809BD" w:rsidRDefault="009F085D" w:rsidP="004809BD">
            <w:pPr>
              <w:jc w:val="both"/>
            </w:pPr>
          </w:p>
        </w:tc>
      </w:tr>
      <w:tr w:rsidR="009F085D" w:rsidRPr="004809BD" w:rsidTr="00643B91">
        <w:tc>
          <w:tcPr>
            <w:tcW w:w="1101" w:type="dxa"/>
          </w:tcPr>
          <w:p w:rsidR="009F085D" w:rsidRPr="004809BD" w:rsidRDefault="009F085D" w:rsidP="002369AB">
            <w:pPr>
              <w:jc w:val="center"/>
            </w:pPr>
            <w:r>
              <w:t>2.</w:t>
            </w:r>
          </w:p>
        </w:tc>
        <w:tc>
          <w:tcPr>
            <w:tcW w:w="14316" w:type="dxa"/>
            <w:gridSpan w:val="5"/>
          </w:tcPr>
          <w:p w:rsidR="009F085D" w:rsidRDefault="009F085D" w:rsidP="009F085D">
            <w:pPr>
              <w:jc w:val="center"/>
              <w:rPr>
                <w:b/>
              </w:rPr>
            </w:pPr>
            <w:r w:rsidRPr="002369AB">
              <w:rPr>
                <w:b/>
              </w:rPr>
              <w:t>Управление персоналом и внутренняя культура</w:t>
            </w:r>
          </w:p>
          <w:p w:rsidR="00C05E06" w:rsidRPr="002369AB" w:rsidRDefault="00C05E06" w:rsidP="009F085D">
            <w:pPr>
              <w:jc w:val="center"/>
              <w:rPr>
                <w:b/>
              </w:rPr>
            </w:pPr>
          </w:p>
        </w:tc>
      </w:tr>
      <w:tr w:rsidR="00072925" w:rsidRPr="004809BD" w:rsidTr="00072925">
        <w:tc>
          <w:tcPr>
            <w:tcW w:w="1101" w:type="dxa"/>
          </w:tcPr>
          <w:p w:rsidR="00150D13" w:rsidRDefault="00150D13" w:rsidP="002369AB">
            <w:pPr>
              <w:jc w:val="center"/>
            </w:pPr>
            <w:r>
              <w:t>2.1</w:t>
            </w:r>
          </w:p>
        </w:tc>
        <w:tc>
          <w:tcPr>
            <w:tcW w:w="4961" w:type="dxa"/>
          </w:tcPr>
          <w:p w:rsidR="00150D13" w:rsidRDefault="00150D13" w:rsidP="00150D13">
            <w:pPr>
              <w:jc w:val="both"/>
            </w:pPr>
            <w:r w:rsidRPr="00150D13">
              <w:t xml:space="preserve">Повышение персональной ответственности заместителей </w:t>
            </w:r>
            <w:r>
              <w:t xml:space="preserve">генерального </w:t>
            </w:r>
            <w:r w:rsidRPr="00150D13">
              <w:t>директор</w:t>
            </w:r>
            <w:r>
              <w:t>а</w:t>
            </w:r>
            <w:r w:rsidRPr="00150D13">
              <w:t>, начальников отделов за состояние антикоррупционной работы в возглавляемых ими подразделениях</w:t>
            </w:r>
          </w:p>
          <w:p w:rsidR="00775BCD" w:rsidRDefault="00775BCD" w:rsidP="00150D13">
            <w:pPr>
              <w:jc w:val="both"/>
            </w:pPr>
          </w:p>
        </w:tc>
        <w:tc>
          <w:tcPr>
            <w:tcW w:w="1559" w:type="dxa"/>
          </w:tcPr>
          <w:p w:rsidR="00150D13" w:rsidRDefault="00150D13" w:rsidP="00236E53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150D13" w:rsidRPr="004809BD" w:rsidRDefault="00150D13" w:rsidP="00150D13">
            <w:pPr>
              <w:jc w:val="center"/>
            </w:pPr>
            <w:r>
              <w:t>З</w:t>
            </w:r>
            <w:r w:rsidRPr="00150D13">
              <w:t>аместител</w:t>
            </w:r>
            <w:r>
              <w:t>и</w:t>
            </w:r>
            <w:r w:rsidRPr="00150D13">
              <w:t xml:space="preserve"> генерального директора, начальник</w:t>
            </w:r>
            <w:r>
              <w:t>и</w:t>
            </w:r>
            <w:r w:rsidRPr="00150D13">
              <w:t xml:space="preserve"> отделов</w:t>
            </w:r>
          </w:p>
        </w:tc>
        <w:tc>
          <w:tcPr>
            <w:tcW w:w="3152" w:type="dxa"/>
          </w:tcPr>
          <w:p w:rsidR="00150D13" w:rsidRDefault="00150D13" w:rsidP="00C57745">
            <w:pPr>
              <w:jc w:val="both"/>
            </w:pPr>
            <w:r w:rsidRPr="00150D13">
              <w:t>Профилактика коррупционных и иных правонарушений</w:t>
            </w:r>
          </w:p>
        </w:tc>
        <w:tc>
          <w:tcPr>
            <w:tcW w:w="2409" w:type="dxa"/>
          </w:tcPr>
          <w:p w:rsidR="00150D13" w:rsidRPr="004809BD" w:rsidRDefault="00150D13" w:rsidP="004809BD">
            <w:pPr>
              <w:jc w:val="both"/>
            </w:pPr>
          </w:p>
        </w:tc>
      </w:tr>
      <w:tr w:rsidR="00072925" w:rsidRPr="004809BD" w:rsidTr="00072925">
        <w:tc>
          <w:tcPr>
            <w:tcW w:w="1101" w:type="dxa"/>
          </w:tcPr>
          <w:p w:rsidR="00C57745" w:rsidRPr="004809BD" w:rsidRDefault="00C57745" w:rsidP="00150D13">
            <w:pPr>
              <w:jc w:val="center"/>
            </w:pPr>
            <w:r>
              <w:lastRenderedPageBreak/>
              <w:t>2.</w:t>
            </w:r>
            <w:r w:rsidR="00150D13">
              <w:t>2</w:t>
            </w:r>
            <w:r>
              <w:t>.</w:t>
            </w:r>
          </w:p>
        </w:tc>
        <w:tc>
          <w:tcPr>
            <w:tcW w:w="4961" w:type="dxa"/>
          </w:tcPr>
          <w:p w:rsidR="00C57745" w:rsidRDefault="00C57745" w:rsidP="004809BD">
            <w:pPr>
              <w:jc w:val="both"/>
            </w:pPr>
            <w:r>
              <w:t xml:space="preserve">Проведение разъяснительной работы, профилактических бесед и распространение информационных материалов в целях доведения </w:t>
            </w:r>
            <w:r w:rsidR="0068283A">
              <w:t xml:space="preserve">до </w:t>
            </w:r>
            <w:r>
              <w:t>работников материалов и положений законодательства РФ о противодействии коррупции, в том числе:</w:t>
            </w:r>
          </w:p>
          <w:p w:rsidR="00C57745" w:rsidRDefault="00C57745" w:rsidP="004809BD">
            <w:pPr>
              <w:jc w:val="both"/>
            </w:pPr>
            <w:r>
              <w:t>- о наказании за получение взятки и дачу взятки, а так же посредничестве во взяточничестве;</w:t>
            </w:r>
          </w:p>
          <w:p w:rsidR="00C57745" w:rsidRDefault="00C57745" w:rsidP="004809BD">
            <w:pPr>
              <w:jc w:val="both"/>
            </w:pPr>
            <w:r>
              <w:t>- об увольнении в связи с утратой доверия;</w:t>
            </w:r>
          </w:p>
          <w:p w:rsidR="00C57745" w:rsidRPr="004809BD" w:rsidRDefault="00C57745" w:rsidP="004809BD">
            <w:pPr>
              <w:jc w:val="both"/>
            </w:pPr>
            <w:r>
              <w:t>- о порядке проверки по</w:t>
            </w:r>
            <w:r w:rsidR="00DE26EE">
              <w:t>с</w:t>
            </w:r>
            <w:r>
              <w:t>тупивших сведений в соответствии с законодательством РФ о противодействии коррупции т.д.</w:t>
            </w:r>
          </w:p>
        </w:tc>
        <w:tc>
          <w:tcPr>
            <w:tcW w:w="1559" w:type="dxa"/>
          </w:tcPr>
          <w:p w:rsidR="00C57745" w:rsidRPr="004809BD" w:rsidRDefault="00C57745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C57745" w:rsidRPr="004809BD" w:rsidRDefault="00C57745" w:rsidP="00236E53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C57745" w:rsidRPr="004809BD" w:rsidRDefault="00C57745" w:rsidP="00C57745">
            <w:pPr>
              <w:jc w:val="both"/>
            </w:pPr>
            <w:r>
              <w:t>Профилактика коррупционных и иных правонарушений</w:t>
            </w:r>
          </w:p>
        </w:tc>
        <w:tc>
          <w:tcPr>
            <w:tcW w:w="2409" w:type="dxa"/>
          </w:tcPr>
          <w:p w:rsidR="00C57745" w:rsidRPr="004809BD" w:rsidRDefault="00C57745" w:rsidP="004809BD">
            <w:pPr>
              <w:jc w:val="both"/>
            </w:pPr>
          </w:p>
        </w:tc>
      </w:tr>
      <w:tr w:rsidR="00072925" w:rsidRPr="004809BD" w:rsidTr="00072925">
        <w:tc>
          <w:tcPr>
            <w:tcW w:w="1101" w:type="dxa"/>
          </w:tcPr>
          <w:p w:rsidR="00C57745" w:rsidRPr="004809BD" w:rsidRDefault="00C57745" w:rsidP="002017DB">
            <w:pPr>
              <w:jc w:val="center"/>
            </w:pPr>
            <w:r>
              <w:t>2.</w:t>
            </w:r>
            <w:r w:rsidR="002017DB">
              <w:t>3</w:t>
            </w:r>
            <w:r>
              <w:t>.</w:t>
            </w:r>
          </w:p>
        </w:tc>
        <w:tc>
          <w:tcPr>
            <w:tcW w:w="4961" w:type="dxa"/>
          </w:tcPr>
          <w:p w:rsidR="00C57745" w:rsidRPr="004809BD" w:rsidRDefault="00C57745" w:rsidP="00DE26EE">
            <w:pPr>
              <w:jc w:val="both"/>
            </w:pPr>
            <w:r>
              <w:t>Проведение индивидуальных бесед с вновь принятыми на работу сотрудниками с целью формирования негативного отношения к проявлениям коррупции</w:t>
            </w:r>
          </w:p>
        </w:tc>
        <w:tc>
          <w:tcPr>
            <w:tcW w:w="1559" w:type="dxa"/>
          </w:tcPr>
          <w:p w:rsidR="00C57745" w:rsidRPr="004809BD" w:rsidRDefault="00C57745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C57745" w:rsidRPr="004809BD" w:rsidRDefault="00C57745" w:rsidP="00236E53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C57745" w:rsidRPr="004809BD" w:rsidRDefault="00C57745" w:rsidP="00236E53">
            <w:pPr>
              <w:jc w:val="both"/>
            </w:pPr>
            <w:r>
              <w:t>Профилактика коррупционных и иных правонарушений</w:t>
            </w:r>
          </w:p>
        </w:tc>
        <w:tc>
          <w:tcPr>
            <w:tcW w:w="2409" w:type="dxa"/>
          </w:tcPr>
          <w:p w:rsidR="00C57745" w:rsidRPr="004809BD" w:rsidRDefault="00C57745" w:rsidP="004809BD">
            <w:pPr>
              <w:jc w:val="both"/>
            </w:pPr>
          </w:p>
        </w:tc>
      </w:tr>
      <w:tr w:rsidR="00072925" w:rsidRPr="004809BD" w:rsidTr="00072925">
        <w:tc>
          <w:tcPr>
            <w:tcW w:w="1101" w:type="dxa"/>
          </w:tcPr>
          <w:p w:rsidR="00852B7A" w:rsidRPr="004809BD" w:rsidRDefault="00852B7A" w:rsidP="002017DB">
            <w:pPr>
              <w:jc w:val="center"/>
            </w:pPr>
            <w:r>
              <w:t>2.</w:t>
            </w:r>
            <w:r w:rsidR="002017DB">
              <w:t>4</w:t>
            </w:r>
            <w:r>
              <w:t>.</w:t>
            </w:r>
          </w:p>
        </w:tc>
        <w:tc>
          <w:tcPr>
            <w:tcW w:w="4961" w:type="dxa"/>
          </w:tcPr>
          <w:p w:rsidR="00852B7A" w:rsidRPr="004809BD" w:rsidRDefault="00852B7A" w:rsidP="004809BD">
            <w:pPr>
              <w:jc w:val="both"/>
            </w:pPr>
            <w:r>
              <w:t>Проведение профилактических бесед с работниками организации по недопущению использования в неслужебных целях информации, предназначенной только для служебной деятельности</w:t>
            </w:r>
          </w:p>
        </w:tc>
        <w:tc>
          <w:tcPr>
            <w:tcW w:w="1559" w:type="dxa"/>
          </w:tcPr>
          <w:p w:rsidR="00852B7A" w:rsidRPr="004809BD" w:rsidRDefault="00852B7A" w:rsidP="00236E53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852B7A" w:rsidRPr="004809BD" w:rsidRDefault="00852B7A" w:rsidP="00775BCD">
            <w:pPr>
              <w:jc w:val="center"/>
            </w:pPr>
            <w:r w:rsidRPr="004809BD">
              <w:t>Председатель Комиссии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852B7A" w:rsidRPr="004809BD" w:rsidRDefault="00852B7A" w:rsidP="00236E53">
            <w:pPr>
              <w:jc w:val="both"/>
            </w:pPr>
            <w:r>
              <w:t>Профилактика коррупционных и иных правонарушений</w:t>
            </w:r>
          </w:p>
        </w:tc>
        <w:tc>
          <w:tcPr>
            <w:tcW w:w="2409" w:type="dxa"/>
          </w:tcPr>
          <w:p w:rsidR="00852B7A" w:rsidRPr="004809BD" w:rsidRDefault="00852B7A" w:rsidP="004809BD">
            <w:pPr>
              <w:jc w:val="both"/>
            </w:pPr>
          </w:p>
        </w:tc>
      </w:tr>
      <w:tr w:rsidR="00072925" w:rsidRPr="004809BD" w:rsidTr="00072925">
        <w:tc>
          <w:tcPr>
            <w:tcW w:w="1101" w:type="dxa"/>
          </w:tcPr>
          <w:p w:rsidR="00150D13" w:rsidRDefault="002017DB" w:rsidP="002369AB">
            <w:pPr>
              <w:jc w:val="center"/>
            </w:pPr>
            <w:r>
              <w:t>2.5.</w:t>
            </w:r>
          </w:p>
        </w:tc>
        <w:tc>
          <w:tcPr>
            <w:tcW w:w="4961" w:type="dxa"/>
          </w:tcPr>
          <w:p w:rsidR="00150D13" w:rsidRDefault="00150D13" w:rsidP="0068283A">
            <w:pPr>
              <w:jc w:val="both"/>
            </w:pPr>
            <w:r w:rsidRPr="00150D13">
              <w:t xml:space="preserve">Осуществление </w:t>
            </w:r>
            <w:proofErr w:type="gramStart"/>
            <w:r w:rsidRPr="00150D13">
              <w:t>контроля за</w:t>
            </w:r>
            <w:proofErr w:type="gramEnd"/>
            <w:r w:rsidRPr="00150D13">
              <w:t xml:space="preserve"> соблюдением требований бухгалтерского и налогового учета в целях профилактики возникновения коррупционных проявлений</w:t>
            </w:r>
          </w:p>
          <w:p w:rsidR="00072925" w:rsidRDefault="00072925" w:rsidP="0068283A">
            <w:pPr>
              <w:jc w:val="both"/>
            </w:pPr>
          </w:p>
        </w:tc>
        <w:tc>
          <w:tcPr>
            <w:tcW w:w="1559" w:type="dxa"/>
          </w:tcPr>
          <w:p w:rsidR="00150D13" w:rsidRDefault="00150D13" w:rsidP="00236E53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150D13" w:rsidRPr="004809BD" w:rsidRDefault="00150D13" w:rsidP="00236E53">
            <w:pPr>
              <w:jc w:val="center"/>
            </w:pPr>
            <w:r>
              <w:t>Главный бухгалтер</w:t>
            </w:r>
          </w:p>
        </w:tc>
        <w:tc>
          <w:tcPr>
            <w:tcW w:w="3152" w:type="dxa"/>
          </w:tcPr>
          <w:p w:rsidR="00150D13" w:rsidRDefault="00150D13" w:rsidP="00236E53">
            <w:pPr>
              <w:jc w:val="both"/>
            </w:pPr>
            <w:r w:rsidRPr="00150D13">
              <w:t>Профилактика коррупционных и иных правонарушений</w:t>
            </w:r>
          </w:p>
        </w:tc>
        <w:tc>
          <w:tcPr>
            <w:tcW w:w="2409" w:type="dxa"/>
          </w:tcPr>
          <w:p w:rsidR="00150D13" w:rsidRPr="004809BD" w:rsidRDefault="00150D13" w:rsidP="004809BD">
            <w:pPr>
              <w:jc w:val="both"/>
            </w:pPr>
          </w:p>
        </w:tc>
      </w:tr>
      <w:tr w:rsidR="00072925" w:rsidRPr="004809BD" w:rsidTr="00072925">
        <w:tc>
          <w:tcPr>
            <w:tcW w:w="1101" w:type="dxa"/>
          </w:tcPr>
          <w:p w:rsidR="00C57745" w:rsidRPr="004809BD" w:rsidRDefault="00852B7A" w:rsidP="002017DB">
            <w:pPr>
              <w:jc w:val="center"/>
            </w:pPr>
            <w:r>
              <w:t>2.</w:t>
            </w:r>
            <w:r w:rsidR="002017DB">
              <w:t>6</w:t>
            </w:r>
            <w:r>
              <w:t>.</w:t>
            </w:r>
          </w:p>
        </w:tc>
        <w:tc>
          <w:tcPr>
            <w:tcW w:w="4961" w:type="dxa"/>
          </w:tcPr>
          <w:p w:rsidR="00C57745" w:rsidRPr="004809BD" w:rsidRDefault="00852B7A" w:rsidP="00852B7A">
            <w:pPr>
              <w:jc w:val="both"/>
            </w:pPr>
            <w:r>
              <w:t>Распределение выплат стимулирующего характера и компенсационных доплат работникам организации</w:t>
            </w:r>
          </w:p>
        </w:tc>
        <w:tc>
          <w:tcPr>
            <w:tcW w:w="1559" w:type="dxa"/>
          </w:tcPr>
          <w:p w:rsidR="00C57745" w:rsidRPr="004809BD" w:rsidRDefault="00852B7A" w:rsidP="004809BD">
            <w:pPr>
              <w:jc w:val="both"/>
            </w:pPr>
            <w:r>
              <w:t>Ежемесячно</w:t>
            </w:r>
          </w:p>
        </w:tc>
        <w:tc>
          <w:tcPr>
            <w:tcW w:w="2235" w:type="dxa"/>
          </w:tcPr>
          <w:p w:rsidR="00C57745" w:rsidRPr="004809BD" w:rsidRDefault="00852B7A" w:rsidP="004809BD">
            <w:pPr>
              <w:jc w:val="both"/>
            </w:pPr>
            <w:r>
              <w:t>Руководитель организации</w:t>
            </w:r>
          </w:p>
        </w:tc>
        <w:tc>
          <w:tcPr>
            <w:tcW w:w="3152" w:type="dxa"/>
          </w:tcPr>
          <w:p w:rsidR="002017DB" w:rsidRDefault="00852B7A" w:rsidP="00072925">
            <w:pPr>
              <w:jc w:val="both"/>
            </w:pPr>
            <w:r>
              <w:t>Обеспечение открытости и справедливости в вопросах оценки труда работников учреждения</w:t>
            </w:r>
          </w:p>
          <w:p w:rsidR="00775BCD" w:rsidRDefault="00775BCD" w:rsidP="00072925">
            <w:pPr>
              <w:jc w:val="both"/>
            </w:pPr>
          </w:p>
          <w:p w:rsidR="00775BCD" w:rsidRPr="004809BD" w:rsidRDefault="00775BCD" w:rsidP="00072925">
            <w:pPr>
              <w:jc w:val="both"/>
            </w:pPr>
          </w:p>
        </w:tc>
        <w:tc>
          <w:tcPr>
            <w:tcW w:w="2409" w:type="dxa"/>
          </w:tcPr>
          <w:p w:rsidR="00C57745" w:rsidRPr="004809BD" w:rsidRDefault="00C57745" w:rsidP="004809BD">
            <w:pPr>
              <w:jc w:val="both"/>
            </w:pPr>
          </w:p>
        </w:tc>
      </w:tr>
      <w:tr w:rsidR="00852B7A" w:rsidRPr="004809BD" w:rsidTr="00A909E2">
        <w:tc>
          <w:tcPr>
            <w:tcW w:w="1101" w:type="dxa"/>
          </w:tcPr>
          <w:p w:rsidR="00852B7A" w:rsidRPr="004809BD" w:rsidRDefault="00852B7A" w:rsidP="002369AB">
            <w:pPr>
              <w:jc w:val="center"/>
            </w:pPr>
            <w:r>
              <w:lastRenderedPageBreak/>
              <w:t>3.</w:t>
            </w:r>
          </w:p>
        </w:tc>
        <w:tc>
          <w:tcPr>
            <w:tcW w:w="14316" w:type="dxa"/>
            <w:gridSpan w:val="5"/>
          </w:tcPr>
          <w:p w:rsidR="00852B7A" w:rsidRDefault="00852B7A" w:rsidP="00852B7A">
            <w:pPr>
              <w:jc w:val="center"/>
              <w:rPr>
                <w:b/>
              </w:rPr>
            </w:pPr>
            <w:r w:rsidRPr="002369AB">
              <w:rPr>
                <w:b/>
              </w:rPr>
              <w:t xml:space="preserve">Повышение эффективности осуществления закупок товаров, работ, услуг для </w:t>
            </w:r>
            <w:r w:rsidR="0068283A">
              <w:rPr>
                <w:b/>
              </w:rPr>
              <w:t>хозяйственных</w:t>
            </w:r>
            <w:r w:rsidRPr="002369AB">
              <w:rPr>
                <w:b/>
              </w:rPr>
              <w:t xml:space="preserve"> нужд</w:t>
            </w:r>
            <w:r w:rsidR="0068283A">
              <w:rPr>
                <w:b/>
              </w:rPr>
              <w:t xml:space="preserve"> организации</w:t>
            </w:r>
          </w:p>
          <w:p w:rsidR="00C05E06" w:rsidRPr="002369AB" w:rsidRDefault="00C05E06" w:rsidP="00852B7A">
            <w:pPr>
              <w:jc w:val="center"/>
              <w:rPr>
                <w:b/>
              </w:rPr>
            </w:pPr>
          </w:p>
        </w:tc>
      </w:tr>
      <w:tr w:rsidR="00072925" w:rsidRPr="004809BD" w:rsidTr="00072925">
        <w:tc>
          <w:tcPr>
            <w:tcW w:w="1101" w:type="dxa"/>
          </w:tcPr>
          <w:p w:rsidR="007A602A" w:rsidRPr="004809BD" w:rsidRDefault="007A602A" w:rsidP="002369AB">
            <w:pPr>
              <w:jc w:val="center"/>
            </w:pPr>
            <w:r>
              <w:t>3.1.</w:t>
            </w:r>
          </w:p>
        </w:tc>
        <w:tc>
          <w:tcPr>
            <w:tcW w:w="4961" w:type="dxa"/>
          </w:tcPr>
          <w:p w:rsidR="002017DB" w:rsidRPr="004809BD" w:rsidRDefault="002017DB" w:rsidP="0068283A">
            <w:pPr>
              <w:jc w:val="both"/>
            </w:pPr>
            <w:r w:rsidRPr="002017DB">
              <w:t>Принятие мер по выявлению и минимизации коррупционных рисков при осуществлении закупок товаров, работ, услуг для</w:t>
            </w:r>
            <w:r>
              <w:t xml:space="preserve"> обеспечения </w:t>
            </w:r>
            <w:r w:rsidR="0068283A">
              <w:t>хозяйственных нужд</w:t>
            </w:r>
            <w:r>
              <w:t xml:space="preserve"> организации</w:t>
            </w:r>
          </w:p>
        </w:tc>
        <w:tc>
          <w:tcPr>
            <w:tcW w:w="1559" w:type="dxa"/>
          </w:tcPr>
          <w:p w:rsidR="007A602A" w:rsidRPr="004809BD" w:rsidRDefault="007A602A" w:rsidP="007A602A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2017DB" w:rsidRDefault="003E55A2" w:rsidP="002017DB">
            <w:pPr>
              <w:jc w:val="center"/>
            </w:pPr>
            <w:r>
              <w:t>Руководитель организации, г</w:t>
            </w:r>
            <w:r w:rsidR="002017DB">
              <w:t>лавный бухгалтер</w:t>
            </w:r>
          </w:p>
          <w:p w:rsidR="002369AB" w:rsidRPr="004809BD" w:rsidRDefault="002369AB" w:rsidP="002017DB">
            <w:pPr>
              <w:jc w:val="center"/>
            </w:pPr>
          </w:p>
        </w:tc>
        <w:tc>
          <w:tcPr>
            <w:tcW w:w="3152" w:type="dxa"/>
          </w:tcPr>
          <w:p w:rsidR="007A602A" w:rsidRPr="004809BD" w:rsidRDefault="007A602A" w:rsidP="004809BD">
            <w:pPr>
              <w:jc w:val="both"/>
            </w:pPr>
            <w:r>
              <w:t xml:space="preserve">Обеспечение открытости и конкуренции при осуществлении закупок </w:t>
            </w:r>
            <w:r w:rsidR="002017DB" w:rsidRPr="002017DB">
              <w:t>товаров, работ, услуг д</w:t>
            </w:r>
            <w:r w:rsidR="002017DB">
              <w:t>ля обеспечения</w:t>
            </w:r>
            <w:r w:rsidR="0068283A">
              <w:t xml:space="preserve"> хозяйственных</w:t>
            </w:r>
            <w:r w:rsidR="002017DB">
              <w:t xml:space="preserve"> нужд организации</w:t>
            </w:r>
          </w:p>
        </w:tc>
        <w:tc>
          <w:tcPr>
            <w:tcW w:w="2409" w:type="dxa"/>
          </w:tcPr>
          <w:p w:rsidR="007A602A" w:rsidRPr="004809BD" w:rsidRDefault="007A602A" w:rsidP="004809BD">
            <w:pPr>
              <w:jc w:val="both"/>
            </w:pPr>
          </w:p>
        </w:tc>
      </w:tr>
      <w:tr w:rsidR="003E55A2" w:rsidRPr="004809BD" w:rsidTr="00072925">
        <w:tc>
          <w:tcPr>
            <w:tcW w:w="1101" w:type="dxa"/>
          </w:tcPr>
          <w:p w:rsidR="0068283A" w:rsidRDefault="0068283A" w:rsidP="002369AB">
            <w:pPr>
              <w:jc w:val="center"/>
            </w:pPr>
            <w:r>
              <w:t>3.2.</w:t>
            </w:r>
          </w:p>
        </w:tc>
        <w:tc>
          <w:tcPr>
            <w:tcW w:w="4961" w:type="dxa"/>
          </w:tcPr>
          <w:p w:rsidR="0068283A" w:rsidRPr="002017DB" w:rsidRDefault="0068283A" w:rsidP="0068283A">
            <w:pPr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целевым расходованием средств на </w:t>
            </w:r>
            <w:r w:rsidRPr="0068283A">
              <w:t>закуп</w:t>
            </w:r>
            <w:r>
              <w:t>ку</w:t>
            </w:r>
            <w:r w:rsidRPr="0068283A">
              <w:t xml:space="preserve"> товаров, работ, услуг для </w:t>
            </w:r>
            <w:r w:rsidR="00072925" w:rsidRPr="00072925">
              <w:t xml:space="preserve">обеспечения </w:t>
            </w:r>
            <w:r w:rsidRPr="0068283A">
              <w:t>хозяйственных нужд организации</w:t>
            </w:r>
          </w:p>
        </w:tc>
        <w:tc>
          <w:tcPr>
            <w:tcW w:w="1559" w:type="dxa"/>
          </w:tcPr>
          <w:p w:rsidR="0068283A" w:rsidRPr="004809BD" w:rsidRDefault="0068283A" w:rsidP="001733B5">
            <w:pPr>
              <w:jc w:val="both"/>
            </w:pPr>
            <w:r>
              <w:t>В течение года</w:t>
            </w:r>
          </w:p>
        </w:tc>
        <w:tc>
          <w:tcPr>
            <w:tcW w:w="2235" w:type="dxa"/>
          </w:tcPr>
          <w:p w:rsidR="0068283A" w:rsidRDefault="0068283A" w:rsidP="002017DB">
            <w:pPr>
              <w:jc w:val="center"/>
            </w:pPr>
            <w:r w:rsidRPr="0068283A">
              <w:t>Главный бухгалтер</w:t>
            </w:r>
          </w:p>
        </w:tc>
        <w:tc>
          <w:tcPr>
            <w:tcW w:w="3152" w:type="dxa"/>
          </w:tcPr>
          <w:p w:rsidR="0068283A" w:rsidRPr="004809BD" w:rsidRDefault="0068283A" w:rsidP="0068283A">
            <w:pPr>
              <w:jc w:val="both"/>
            </w:pPr>
            <w:r>
              <w:t xml:space="preserve">Обеспечение открытости при осуществлении закупок </w:t>
            </w:r>
            <w:r w:rsidRPr="002017DB">
              <w:t>товаров, работ, услуг д</w:t>
            </w:r>
            <w:r>
              <w:t>ля обеспечения хозяйственных нужд организации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  <w:tr w:rsidR="003E55A2" w:rsidRPr="004809BD" w:rsidTr="005D5AF7">
        <w:tc>
          <w:tcPr>
            <w:tcW w:w="1101" w:type="dxa"/>
          </w:tcPr>
          <w:p w:rsidR="003E55A2" w:rsidRDefault="003E55A2" w:rsidP="002369AB">
            <w:pPr>
              <w:jc w:val="center"/>
            </w:pPr>
            <w:r>
              <w:t>4.</w:t>
            </w:r>
          </w:p>
        </w:tc>
        <w:tc>
          <w:tcPr>
            <w:tcW w:w="14316" w:type="dxa"/>
            <w:gridSpan w:val="5"/>
          </w:tcPr>
          <w:p w:rsidR="00072925" w:rsidRPr="003E55A2" w:rsidRDefault="003E55A2" w:rsidP="00072925">
            <w:pPr>
              <w:jc w:val="both"/>
              <w:rPr>
                <w:b/>
              </w:rPr>
            </w:pPr>
            <w:r w:rsidRPr="003E55A2">
              <w:rPr>
                <w:b/>
              </w:rPr>
              <w:t xml:space="preserve">Повышение эффективности осуществления закупок товаров, работ, услуг </w:t>
            </w:r>
            <w:r>
              <w:rPr>
                <w:b/>
              </w:rPr>
              <w:t>в целях выполнения функций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      </w:r>
          </w:p>
        </w:tc>
      </w:tr>
      <w:tr w:rsidR="003E55A2" w:rsidRPr="004809BD" w:rsidTr="00072925">
        <w:tc>
          <w:tcPr>
            <w:tcW w:w="1101" w:type="dxa"/>
          </w:tcPr>
          <w:p w:rsidR="0068283A" w:rsidRDefault="003E55A2" w:rsidP="002369AB">
            <w:pPr>
              <w:jc w:val="center"/>
            </w:pPr>
            <w:r>
              <w:t>4.1</w:t>
            </w:r>
            <w:r w:rsidR="0068283A">
              <w:t>.</w:t>
            </w:r>
          </w:p>
        </w:tc>
        <w:tc>
          <w:tcPr>
            <w:tcW w:w="4961" w:type="dxa"/>
          </w:tcPr>
          <w:p w:rsidR="0068283A" w:rsidRDefault="0068283A" w:rsidP="002369AB">
            <w:pPr>
              <w:jc w:val="both"/>
            </w:pPr>
            <w:r w:rsidRPr="00150D13">
              <w:t>Осуществление контроля проводимых капитальных</w:t>
            </w:r>
            <w:r>
              <w:t xml:space="preserve"> ремонтов многоквартирных домов</w:t>
            </w:r>
          </w:p>
        </w:tc>
        <w:tc>
          <w:tcPr>
            <w:tcW w:w="1559" w:type="dxa"/>
          </w:tcPr>
          <w:p w:rsidR="0068283A" w:rsidRDefault="0068283A" w:rsidP="007A602A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68283A" w:rsidRDefault="0068283A" w:rsidP="00150D13">
            <w:pPr>
              <w:jc w:val="center"/>
            </w:pPr>
            <w:r>
              <w:t xml:space="preserve">Заместитель </w:t>
            </w:r>
            <w:proofErr w:type="gramStart"/>
            <w:r>
              <w:t>генерального</w:t>
            </w:r>
            <w:proofErr w:type="gramEnd"/>
            <w:r>
              <w:t xml:space="preserve"> директора</w:t>
            </w:r>
            <w:r w:rsidR="000D3FBD">
              <w:t>-главный инженер</w:t>
            </w:r>
            <w:r>
              <w:t>,</w:t>
            </w:r>
          </w:p>
          <w:p w:rsidR="0068283A" w:rsidRDefault="0068283A" w:rsidP="00150D13">
            <w:pPr>
              <w:jc w:val="center"/>
            </w:pPr>
            <w:r>
              <w:t>курирующий</w:t>
            </w:r>
          </w:p>
          <w:p w:rsidR="0068283A" w:rsidRDefault="0068283A" w:rsidP="00150D13">
            <w:pPr>
              <w:jc w:val="center"/>
            </w:pPr>
            <w:r>
              <w:t>соответствующее</w:t>
            </w:r>
          </w:p>
          <w:p w:rsidR="0068283A" w:rsidRDefault="0068283A" w:rsidP="00150D13">
            <w:pPr>
              <w:jc w:val="center"/>
            </w:pPr>
            <w:r>
              <w:t>направление</w:t>
            </w:r>
          </w:p>
          <w:p w:rsidR="0068283A" w:rsidRPr="004809BD" w:rsidRDefault="0068283A" w:rsidP="00DC34D1">
            <w:pPr>
              <w:jc w:val="center"/>
            </w:pPr>
            <w:r>
              <w:t>деятельности</w:t>
            </w:r>
            <w:r w:rsidR="003E55A2">
              <w:t xml:space="preserve">, начальник отдела </w:t>
            </w:r>
            <w:r w:rsidR="00DC34D1">
              <w:t>строительного контроля</w:t>
            </w:r>
          </w:p>
        </w:tc>
        <w:tc>
          <w:tcPr>
            <w:tcW w:w="3152" w:type="dxa"/>
          </w:tcPr>
          <w:p w:rsidR="0068283A" w:rsidRDefault="0068283A" w:rsidP="004809BD">
            <w:pPr>
              <w:jc w:val="both"/>
            </w:pPr>
            <w:r>
              <w:t>Обеспечение открытости и предотвращения коррупционных составляющих при проведении работ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  <w:tr w:rsidR="00DC34D1" w:rsidRPr="004809BD" w:rsidTr="00072925">
        <w:tc>
          <w:tcPr>
            <w:tcW w:w="1101" w:type="dxa"/>
          </w:tcPr>
          <w:p w:rsidR="00DC34D1" w:rsidRDefault="00DC34D1" w:rsidP="00DC34D1">
            <w:pPr>
              <w:jc w:val="center"/>
            </w:pPr>
            <w:r>
              <w:t xml:space="preserve">4.2. </w:t>
            </w:r>
          </w:p>
        </w:tc>
        <w:tc>
          <w:tcPr>
            <w:tcW w:w="4961" w:type="dxa"/>
          </w:tcPr>
          <w:p w:rsidR="00DC34D1" w:rsidRPr="00150D13" w:rsidRDefault="00DC34D1" w:rsidP="002369AB">
            <w:pPr>
              <w:jc w:val="both"/>
            </w:pPr>
            <w:r w:rsidRPr="00DC34D1">
              <w:t>Осуществление контроля проводимых закупок для оказания услуг и (или) выполнения работ по капремонту</w:t>
            </w:r>
          </w:p>
        </w:tc>
        <w:tc>
          <w:tcPr>
            <w:tcW w:w="1559" w:type="dxa"/>
          </w:tcPr>
          <w:p w:rsidR="00DC34D1" w:rsidRDefault="00DC34D1" w:rsidP="008F5046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DC34D1" w:rsidRDefault="00DC34D1" w:rsidP="008F5046">
            <w:pPr>
              <w:jc w:val="center"/>
            </w:pPr>
            <w:r>
              <w:t>Заместитель генерального директора,</w:t>
            </w:r>
          </w:p>
          <w:p w:rsidR="00DC34D1" w:rsidRDefault="00DC34D1" w:rsidP="008F5046">
            <w:pPr>
              <w:jc w:val="center"/>
            </w:pPr>
            <w:r>
              <w:t>курирующий</w:t>
            </w:r>
          </w:p>
          <w:p w:rsidR="00DC34D1" w:rsidRDefault="00DC34D1" w:rsidP="008F5046">
            <w:pPr>
              <w:jc w:val="center"/>
            </w:pPr>
            <w:r>
              <w:t>соответствующее</w:t>
            </w:r>
          </w:p>
          <w:p w:rsidR="00DC34D1" w:rsidRDefault="00DC34D1" w:rsidP="008F5046">
            <w:pPr>
              <w:jc w:val="center"/>
            </w:pPr>
            <w:r>
              <w:t>направление</w:t>
            </w:r>
          </w:p>
          <w:p w:rsidR="00775BCD" w:rsidRPr="004809BD" w:rsidRDefault="00DC34D1" w:rsidP="000D3FBD">
            <w:pPr>
              <w:jc w:val="center"/>
            </w:pPr>
            <w:r>
              <w:t>деятельности, начальник отдела по регулированию контрактной системы</w:t>
            </w:r>
          </w:p>
        </w:tc>
        <w:tc>
          <w:tcPr>
            <w:tcW w:w="3152" w:type="dxa"/>
          </w:tcPr>
          <w:p w:rsidR="00DC34D1" w:rsidRDefault="00DC34D1" w:rsidP="00B930F5">
            <w:pPr>
              <w:jc w:val="both"/>
            </w:pPr>
            <w:r w:rsidRPr="00DC34D1">
              <w:t xml:space="preserve">Обеспечение открытости и конкуренции при осуществлении закупок товаров, работ, услуг </w:t>
            </w:r>
            <w:r w:rsidR="00B930F5">
              <w:t xml:space="preserve">по </w:t>
            </w:r>
            <w:r w:rsidR="00B930F5" w:rsidRPr="00B930F5">
              <w:t>оказани</w:t>
            </w:r>
            <w:r w:rsidR="00B930F5">
              <w:t>ю</w:t>
            </w:r>
            <w:r w:rsidR="00B930F5" w:rsidRPr="00B930F5">
              <w:t xml:space="preserve"> услуг и (или) выполнения работ по капремонту</w:t>
            </w:r>
          </w:p>
        </w:tc>
        <w:tc>
          <w:tcPr>
            <w:tcW w:w="2409" w:type="dxa"/>
          </w:tcPr>
          <w:p w:rsidR="00DC34D1" w:rsidRPr="004809BD" w:rsidRDefault="00DC34D1" w:rsidP="004809BD">
            <w:pPr>
              <w:jc w:val="both"/>
            </w:pPr>
          </w:p>
        </w:tc>
      </w:tr>
      <w:tr w:rsidR="00B930F5" w:rsidRPr="004809BD" w:rsidTr="003B716B">
        <w:tc>
          <w:tcPr>
            <w:tcW w:w="1101" w:type="dxa"/>
          </w:tcPr>
          <w:p w:rsidR="00B930F5" w:rsidRDefault="00B930F5" w:rsidP="00DC34D1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316" w:type="dxa"/>
            <w:gridSpan w:val="5"/>
          </w:tcPr>
          <w:p w:rsidR="00B930F5" w:rsidRPr="00B930F5" w:rsidRDefault="00B930F5" w:rsidP="004809BD">
            <w:pPr>
              <w:jc w:val="both"/>
              <w:rPr>
                <w:b/>
              </w:rPr>
            </w:pPr>
            <w:r w:rsidRPr="00B930F5">
              <w:rPr>
                <w:b/>
              </w:rPr>
              <w:t>Повышение эффективности осуществления организацией исполнения функции аккумулирования взносов на капремонт, уплачиваемых собственниками  жилых помещений в многоквартирных домах</w:t>
            </w:r>
          </w:p>
        </w:tc>
      </w:tr>
      <w:tr w:rsidR="003E55A2" w:rsidRPr="004809BD" w:rsidTr="00072925">
        <w:tc>
          <w:tcPr>
            <w:tcW w:w="1101" w:type="dxa"/>
          </w:tcPr>
          <w:p w:rsidR="0068283A" w:rsidRDefault="00B930F5" w:rsidP="008B68DA">
            <w:pPr>
              <w:jc w:val="center"/>
            </w:pPr>
            <w:r>
              <w:t>5</w:t>
            </w:r>
            <w:r w:rsidR="00072925">
              <w:t>.</w:t>
            </w:r>
            <w:r w:rsidR="008B68DA">
              <w:t>1</w:t>
            </w:r>
            <w:r w:rsidR="00072925">
              <w:t>.</w:t>
            </w:r>
          </w:p>
        </w:tc>
        <w:tc>
          <w:tcPr>
            <w:tcW w:w="4961" w:type="dxa"/>
          </w:tcPr>
          <w:p w:rsidR="0068283A" w:rsidRPr="00150D13" w:rsidRDefault="0068283A" w:rsidP="00150D13">
            <w:pPr>
              <w:jc w:val="both"/>
            </w:pPr>
            <w:r w:rsidRPr="00150D13">
              <w:t xml:space="preserve">Осуществления </w:t>
            </w:r>
            <w:proofErr w:type="gramStart"/>
            <w:r w:rsidRPr="00150D13">
              <w:t>контроля за</w:t>
            </w:r>
            <w:proofErr w:type="gramEnd"/>
            <w:r w:rsidRPr="00150D13">
              <w:t xml:space="preserve"> обоснованным начислением взносов собственников многоквартирных домов на капитальный ремонт, полным и своевременным отражением оплат</w:t>
            </w:r>
          </w:p>
        </w:tc>
        <w:tc>
          <w:tcPr>
            <w:tcW w:w="1559" w:type="dxa"/>
          </w:tcPr>
          <w:p w:rsidR="0068283A" w:rsidRDefault="0068283A" w:rsidP="007A602A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68283A" w:rsidRDefault="0068283A" w:rsidP="00B930F5">
            <w:pPr>
              <w:jc w:val="center"/>
            </w:pPr>
            <w:r>
              <w:t>Начальник отдела по взаимодействию с юридическими и физическими лицами и формир</w:t>
            </w:r>
            <w:r w:rsidR="00B930F5">
              <w:t>ованию</w:t>
            </w:r>
            <w:r>
              <w:t xml:space="preserve"> базы данных</w:t>
            </w:r>
          </w:p>
        </w:tc>
        <w:tc>
          <w:tcPr>
            <w:tcW w:w="3152" w:type="dxa"/>
          </w:tcPr>
          <w:p w:rsidR="0068283A" w:rsidRDefault="0068283A" w:rsidP="002017DB">
            <w:pPr>
              <w:jc w:val="both"/>
            </w:pPr>
            <w:r w:rsidRPr="002017DB">
              <w:t xml:space="preserve">Обеспечение открытости и </w:t>
            </w:r>
            <w:r>
              <w:t>п</w:t>
            </w:r>
            <w:r w:rsidRPr="002017DB">
              <w:t>рофилактик</w:t>
            </w:r>
            <w:r>
              <w:t>и</w:t>
            </w:r>
            <w:r w:rsidRPr="002017DB">
              <w:t xml:space="preserve"> коррупционных и иных правонарушений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  <w:tr w:rsidR="003E55A2" w:rsidRPr="004809BD" w:rsidTr="00072925">
        <w:tc>
          <w:tcPr>
            <w:tcW w:w="1101" w:type="dxa"/>
          </w:tcPr>
          <w:p w:rsidR="0068283A" w:rsidRDefault="00B930F5" w:rsidP="008B68DA">
            <w:pPr>
              <w:jc w:val="center"/>
            </w:pPr>
            <w:r>
              <w:t>5</w:t>
            </w:r>
            <w:r w:rsidR="00072925">
              <w:t>.</w:t>
            </w:r>
            <w:r w:rsidR="008B68DA">
              <w:t>2</w:t>
            </w:r>
            <w:r w:rsidR="00072925">
              <w:t>.</w:t>
            </w:r>
          </w:p>
        </w:tc>
        <w:tc>
          <w:tcPr>
            <w:tcW w:w="4961" w:type="dxa"/>
          </w:tcPr>
          <w:p w:rsidR="0068283A" w:rsidRPr="00150D13" w:rsidRDefault="0068283A" w:rsidP="002017DB">
            <w:pPr>
              <w:jc w:val="both"/>
            </w:pPr>
            <w:r w:rsidRPr="002017DB">
              <w:t xml:space="preserve">Осуществление </w:t>
            </w:r>
            <w:proofErr w:type="gramStart"/>
            <w:r w:rsidRPr="002017DB">
              <w:t>контроля за</w:t>
            </w:r>
            <w:proofErr w:type="gramEnd"/>
            <w:r w:rsidRPr="002017DB">
              <w:t xml:space="preserve"> ведением претензионной и исковой работы в ч</w:t>
            </w:r>
            <w:r>
              <w:t>а</w:t>
            </w:r>
            <w:r w:rsidRPr="002017DB">
              <w:t>сти сбора начисленных взносов в полном объеме</w:t>
            </w:r>
          </w:p>
        </w:tc>
        <w:tc>
          <w:tcPr>
            <w:tcW w:w="1559" w:type="dxa"/>
          </w:tcPr>
          <w:p w:rsidR="0068283A" w:rsidRDefault="0068283A" w:rsidP="007A602A">
            <w:pPr>
              <w:jc w:val="both"/>
            </w:pPr>
            <w:r>
              <w:t>Постоянно</w:t>
            </w:r>
          </w:p>
        </w:tc>
        <w:tc>
          <w:tcPr>
            <w:tcW w:w="2235" w:type="dxa"/>
          </w:tcPr>
          <w:p w:rsidR="003E55A2" w:rsidRDefault="003E55A2" w:rsidP="00150D13">
            <w:pPr>
              <w:jc w:val="center"/>
            </w:pPr>
            <w:r w:rsidRPr="003E55A2">
              <w:t>Главный бухгалтер,</w:t>
            </w:r>
          </w:p>
          <w:p w:rsidR="00072925" w:rsidRDefault="003E55A2" w:rsidP="003E55A2">
            <w:pPr>
              <w:jc w:val="center"/>
            </w:pPr>
            <w:r>
              <w:t>н</w:t>
            </w:r>
            <w:r w:rsidR="0068283A">
              <w:t>ачальник юридического отдела</w:t>
            </w:r>
            <w:r>
              <w:t xml:space="preserve">, </w:t>
            </w:r>
          </w:p>
          <w:p w:rsidR="0068283A" w:rsidRDefault="003E55A2" w:rsidP="003E55A2">
            <w:pPr>
              <w:jc w:val="center"/>
            </w:pPr>
            <w:r>
              <w:t>н</w:t>
            </w:r>
            <w:r w:rsidRPr="003E55A2">
              <w:t>ачальник отдела по взаимодействию с юридическими и физическими лицами и формированию базы данных</w:t>
            </w:r>
          </w:p>
        </w:tc>
        <w:tc>
          <w:tcPr>
            <w:tcW w:w="3152" w:type="dxa"/>
          </w:tcPr>
          <w:p w:rsidR="0068283A" w:rsidRPr="002017DB" w:rsidRDefault="0068283A" w:rsidP="002017DB">
            <w:pPr>
              <w:jc w:val="both"/>
            </w:pPr>
            <w:r>
              <w:t>П</w:t>
            </w:r>
            <w:r w:rsidRPr="002017DB">
              <w:t>рофилактик</w:t>
            </w:r>
            <w:r>
              <w:t>а</w:t>
            </w:r>
            <w:r w:rsidRPr="002017DB">
              <w:t xml:space="preserve"> коррупционных и иных правонарушений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  <w:tr w:rsidR="0068283A" w:rsidRPr="004809BD" w:rsidTr="00B7700D">
        <w:tc>
          <w:tcPr>
            <w:tcW w:w="1101" w:type="dxa"/>
          </w:tcPr>
          <w:p w:rsidR="0068283A" w:rsidRPr="004809BD" w:rsidRDefault="00B930F5" w:rsidP="002369AB">
            <w:pPr>
              <w:jc w:val="center"/>
            </w:pPr>
            <w:r>
              <w:t>6</w:t>
            </w:r>
            <w:r w:rsidR="0068283A">
              <w:t>.</w:t>
            </w:r>
          </w:p>
        </w:tc>
        <w:tc>
          <w:tcPr>
            <w:tcW w:w="14316" w:type="dxa"/>
            <w:gridSpan w:val="5"/>
          </w:tcPr>
          <w:p w:rsidR="00072925" w:rsidRPr="002369AB" w:rsidRDefault="0068283A" w:rsidP="000F7CF3">
            <w:pPr>
              <w:jc w:val="center"/>
              <w:rPr>
                <w:b/>
              </w:rPr>
            </w:pPr>
            <w:r w:rsidRPr="002369AB">
              <w:rPr>
                <w:b/>
              </w:rPr>
              <w:t>Проведение риска разоблачения коррупционных структур</w:t>
            </w:r>
          </w:p>
        </w:tc>
      </w:tr>
      <w:tr w:rsidR="003E55A2" w:rsidRPr="004809BD" w:rsidTr="00072925">
        <w:tc>
          <w:tcPr>
            <w:tcW w:w="1101" w:type="dxa"/>
          </w:tcPr>
          <w:p w:rsidR="0068283A" w:rsidRPr="004809BD" w:rsidRDefault="00B930F5" w:rsidP="002369AB">
            <w:pPr>
              <w:jc w:val="center"/>
            </w:pPr>
            <w:r>
              <w:t>6</w:t>
            </w:r>
            <w:r w:rsidR="0068283A">
              <w:t>.1.</w:t>
            </w:r>
          </w:p>
        </w:tc>
        <w:tc>
          <w:tcPr>
            <w:tcW w:w="4961" w:type="dxa"/>
          </w:tcPr>
          <w:p w:rsidR="0068283A" w:rsidRPr="004809BD" w:rsidRDefault="0068283A" w:rsidP="004809BD">
            <w:pPr>
              <w:jc w:val="both"/>
            </w:pPr>
            <w:r>
              <w:t>Поддержание функционирования единой системы обмена информации с гражданами и юридическими лицами на предмет предоставления информации о признаках коррупции в деятельности должностных лиц организации</w:t>
            </w:r>
          </w:p>
        </w:tc>
        <w:tc>
          <w:tcPr>
            <w:tcW w:w="1559" w:type="dxa"/>
          </w:tcPr>
          <w:p w:rsidR="0068283A" w:rsidRPr="004809BD" w:rsidRDefault="0068283A" w:rsidP="004809BD">
            <w:pPr>
              <w:jc w:val="both"/>
            </w:pPr>
            <w:r w:rsidRPr="007A602A">
              <w:t>В течение года</w:t>
            </w:r>
          </w:p>
        </w:tc>
        <w:tc>
          <w:tcPr>
            <w:tcW w:w="2235" w:type="dxa"/>
          </w:tcPr>
          <w:p w:rsidR="0068283A" w:rsidRDefault="0068283A" w:rsidP="004809BD">
            <w:pPr>
              <w:jc w:val="both"/>
            </w:pPr>
            <w:r>
              <w:t xml:space="preserve">Руководитель организации </w:t>
            </w:r>
          </w:p>
          <w:p w:rsidR="0068283A" w:rsidRPr="004809BD" w:rsidRDefault="0068283A" w:rsidP="007A602A">
            <w:pPr>
              <w:jc w:val="both"/>
            </w:pPr>
          </w:p>
        </w:tc>
        <w:tc>
          <w:tcPr>
            <w:tcW w:w="3152" w:type="dxa"/>
          </w:tcPr>
          <w:p w:rsidR="0068283A" w:rsidRPr="004809BD" w:rsidRDefault="0068283A" w:rsidP="007A602A">
            <w:pPr>
              <w:jc w:val="both"/>
            </w:pPr>
            <w:r>
              <w:t>Рассмотрение обращений граждан, а также информирование граждан о мерах по противодействию коррупции, создание необходимых мер для предотвращения коррупции работниками организации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  <w:tr w:rsidR="003E55A2" w:rsidRPr="004809BD" w:rsidTr="00072925">
        <w:tc>
          <w:tcPr>
            <w:tcW w:w="1101" w:type="dxa"/>
          </w:tcPr>
          <w:p w:rsidR="0068283A" w:rsidRPr="004809BD" w:rsidRDefault="00B930F5" w:rsidP="002369AB">
            <w:pPr>
              <w:jc w:val="center"/>
            </w:pPr>
            <w:r>
              <w:t>6</w:t>
            </w:r>
            <w:r w:rsidR="0068283A">
              <w:t>.2.</w:t>
            </w:r>
          </w:p>
        </w:tc>
        <w:tc>
          <w:tcPr>
            <w:tcW w:w="4961" w:type="dxa"/>
          </w:tcPr>
          <w:p w:rsidR="0068283A" w:rsidRPr="004809BD" w:rsidRDefault="0068283A" w:rsidP="004809BD">
            <w:pPr>
              <w:jc w:val="both"/>
            </w:pPr>
            <w: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559" w:type="dxa"/>
          </w:tcPr>
          <w:p w:rsidR="0068283A" w:rsidRPr="004809BD" w:rsidRDefault="0068283A" w:rsidP="00236E53">
            <w:pPr>
              <w:jc w:val="both"/>
            </w:pPr>
            <w:r w:rsidRPr="007A602A">
              <w:t>В течение года</w:t>
            </w:r>
          </w:p>
        </w:tc>
        <w:tc>
          <w:tcPr>
            <w:tcW w:w="2235" w:type="dxa"/>
          </w:tcPr>
          <w:p w:rsidR="0068283A" w:rsidRDefault="0068283A" w:rsidP="00236E53">
            <w:pPr>
              <w:jc w:val="both"/>
            </w:pPr>
            <w:r>
              <w:t xml:space="preserve">Руководитель организации, </w:t>
            </w:r>
          </w:p>
          <w:p w:rsidR="0068283A" w:rsidRPr="004809BD" w:rsidRDefault="0068283A" w:rsidP="00236E53">
            <w:pPr>
              <w:jc w:val="both"/>
            </w:pPr>
            <w:r w:rsidRPr="007A602A">
              <w:t>Комисси</w:t>
            </w:r>
            <w:r>
              <w:t>я</w:t>
            </w:r>
            <w:r w:rsidRPr="007A602A">
              <w:t xml:space="preserve"> по противодействию коррупции и урегулированию конфликта интересов</w:t>
            </w:r>
          </w:p>
        </w:tc>
        <w:tc>
          <w:tcPr>
            <w:tcW w:w="3152" w:type="dxa"/>
          </w:tcPr>
          <w:p w:rsidR="0068283A" w:rsidRPr="004809BD" w:rsidRDefault="0068283A" w:rsidP="00236E53">
            <w:pPr>
              <w:jc w:val="both"/>
            </w:pPr>
            <w:r>
              <w:t>Профилактика коррупционных и  иных правонарушений</w:t>
            </w:r>
          </w:p>
        </w:tc>
        <w:tc>
          <w:tcPr>
            <w:tcW w:w="2409" w:type="dxa"/>
          </w:tcPr>
          <w:p w:rsidR="0068283A" w:rsidRPr="004809BD" w:rsidRDefault="0068283A" w:rsidP="004809BD">
            <w:pPr>
              <w:jc w:val="both"/>
            </w:pPr>
          </w:p>
        </w:tc>
      </w:tr>
    </w:tbl>
    <w:p w:rsidR="00FF4AC3" w:rsidRPr="004809BD" w:rsidRDefault="00FF4AC3" w:rsidP="00527BEA">
      <w:pPr>
        <w:jc w:val="center"/>
      </w:pPr>
    </w:p>
    <w:sectPr w:rsidR="00FF4AC3" w:rsidRPr="004809BD" w:rsidSect="00B838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C3"/>
    <w:rsid w:val="000156A9"/>
    <w:rsid w:val="00072925"/>
    <w:rsid w:val="000D3FBD"/>
    <w:rsid w:val="000F7CF3"/>
    <w:rsid w:val="00150D13"/>
    <w:rsid w:val="002017DB"/>
    <w:rsid w:val="002266D9"/>
    <w:rsid w:val="002369AB"/>
    <w:rsid w:val="0035532C"/>
    <w:rsid w:val="003B35E8"/>
    <w:rsid w:val="003E55A2"/>
    <w:rsid w:val="004600FF"/>
    <w:rsid w:val="004809BD"/>
    <w:rsid w:val="00527BEA"/>
    <w:rsid w:val="00593D8B"/>
    <w:rsid w:val="0068283A"/>
    <w:rsid w:val="006E0FDF"/>
    <w:rsid w:val="00775BCD"/>
    <w:rsid w:val="007A602A"/>
    <w:rsid w:val="00852B7A"/>
    <w:rsid w:val="008B68DA"/>
    <w:rsid w:val="009D0F5D"/>
    <w:rsid w:val="009F085D"/>
    <w:rsid w:val="00AF6555"/>
    <w:rsid w:val="00B56E18"/>
    <w:rsid w:val="00B8380C"/>
    <w:rsid w:val="00B930F5"/>
    <w:rsid w:val="00C05E06"/>
    <w:rsid w:val="00C57745"/>
    <w:rsid w:val="00D11711"/>
    <w:rsid w:val="00D9040C"/>
    <w:rsid w:val="00DC34D1"/>
    <w:rsid w:val="00DE26EE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26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2266D9"/>
    <w:pPr>
      <w:spacing w:before="225" w:after="225" w:line="240" w:lineRule="atLeast"/>
      <w:outlineLvl w:val="2"/>
    </w:pPr>
    <w:rPr>
      <w:b/>
      <w:bCs/>
      <w:spacing w:val="-15"/>
      <w:sz w:val="42"/>
      <w:szCs w:val="42"/>
      <w:lang w:eastAsia="en-US"/>
    </w:rPr>
  </w:style>
  <w:style w:type="paragraph" w:styleId="4">
    <w:name w:val="heading 4"/>
    <w:basedOn w:val="a"/>
    <w:link w:val="40"/>
    <w:qFormat/>
    <w:rsid w:val="002266D9"/>
    <w:pPr>
      <w:spacing w:before="225" w:after="225" w:line="240" w:lineRule="atLeast"/>
      <w:outlineLvl w:val="3"/>
    </w:pPr>
    <w:rPr>
      <w:b/>
      <w:bCs/>
      <w:spacing w:val="-15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66D9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266D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266D9"/>
    <w:rPr>
      <w:b/>
      <w:bCs/>
      <w:spacing w:val="-15"/>
      <w:sz w:val="42"/>
      <w:szCs w:val="42"/>
    </w:rPr>
  </w:style>
  <w:style w:type="character" w:customStyle="1" w:styleId="40">
    <w:name w:val="Заголовок 4 Знак"/>
    <w:basedOn w:val="a0"/>
    <w:link w:val="4"/>
    <w:rsid w:val="002266D9"/>
    <w:rPr>
      <w:b/>
      <w:bCs/>
      <w:spacing w:val="-15"/>
      <w:sz w:val="29"/>
      <w:szCs w:val="29"/>
      <w:lang w:eastAsia="ru-RU"/>
    </w:rPr>
  </w:style>
  <w:style w:type="paragraph" w:styleId="a3">
    <w:name w:val="Title"/>
    <w:basedOn w:val="a"/>
    <w:next w:val="a"/>
    <w:link w:val="a4"/>
    <w:qFormat/>
    <w:rsid w:val="002266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2266D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2266D9"/>
    <w:rPr>
      <w:b/>
      <w:bCs/>
    </w:rPr>
  </w:style>
  <w:style w:type="character" w:styleId="a6">
    <w:name w:val="Emphasis"/>
    <w:uiPriority w:val="20"/>
    <w:qFormat/>
    <w:rsid w:val="002266D9"/>
    <w:rPr>
      <w:i/>
      <w:iCs/>
    </w:rPr>
  </w:style>
  <w:style w:type="paragraph" w:styleId="a7">
    <w:name w:val="List Paragraph"/>
    <w:basedOn w:val="a"/>
    <w:uiPriority w:val="34"/>
    <w:qFormat/>
    <w:rsid w:val="002266D9"/>
    <w:pPr>
      <w:ind w:left="720"/>
      <w:contextualSpacing/>
    </w:pPr>
  </w:style>
  <w:style w:type="table" w:styleId="a8">
    <w:name w:val="Table Grid"/>
    <w:basedOn w:val="a1"/>
    <w:uiPriority w:val="59"/>
    <w:rsid w:val="00FF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26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6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26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2266D9"/>
    <w:pPr>
      <w:spacing w:before="225" w:after="225" w:line="240" w:lineRule="atLeast"/>
      <w:outlineLvl w:val="2"/>
    </w:pPr>
    <w:rPr>
      <w:b/>
      <w:bCs/>
      <w:spacing w:val="-15"/>
      <w:sz w:val="42"/>
      <w:szCs w:val="42"/>
      <w:lang w:eastAsia="en-US"/>
    </w:rPr>
  </w:style>
  <w:style w:type="paragraph" w:styleId="4">
    <w:name w:val="heading 4"/>
    <w:basedOn w:val="a"/>
    <w:link w:val="40"/>
    <w:qFormat/>
    <w:rsid w:val="002266D9"/>
    <w:pPr>
      <w:spacing w:before="225" w:after="225" w:line="240" w:lineRule="atLeast"/>
      <w:outlineLvl w:val="3"/>
    </w:pPr>
    <w:rPr>
      <w:b/>
      <w:bCs/>
      <w:spacing w:val="-15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66D9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266D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266D9"/>
    <w:rPr>
      <w:b/>
      <w:bCs/>
      <w:spacing w:val="-15"/>
      <w:sz w:val="42"/>
      <w:szCs w:val="42"/>
    </w:rPr>
  </w:style>
  <w:style w:type="character" w:customStyle="1" w:styleId="40">
    <w:name w:val="Заголовок 4 Знак"/>
    <w:basedOn w:val="a0"/>
    <w:link w:val="4"/>
    <w:rsid w:val="002266D9"/>
    <w:rPr>
      <w:b/>
      <w:bCs/>
      <w:spacing w:val="-15"/>
      <w:sz w:val="29"/>
      <w:szCs w:val="29"/>
      <w:lang w:eastAsia="ru-RU"/>
    </w:rPr>
  </w:style>
  <w:style w:type="paragraph" w:styleId="a3">
    <w:name w:val="Title"/>
    <w:basedOn w:val="a"/>
    <w:next w:val="a"/>
    <w:link w:val="a4"/>
    <w:qFormat/>
    <w:rsid w:val="002266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2266D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2266D9"/>
    <w:rPr>
      <w:b/>
      <w:bCs/>
    </w:rPr>
  </w:style>
  <w:style w:type="character" w:styleId="a6">
    <w:name w:val="Emphasis"/>
    <w:uiPriority w:val="20"/>
    <w:qFormat/>
    <w:rsid w:val="002266D9"/>
    <w:rPr>
      <w:i/>
      <w:iCs/>
    </w:rPr>
  </w:style>
  <w:style w:type="paragraph" w:styleId="a7">
    <w:name w:val="List Paragraph"/>
    <w:basedOn w:val="a"/>
    <w:uiPriority w:val="34"/>
    <w:qFormat/>
    <w:rsid w:val="002266D9"/>
    <w:pPr>
      <w:ind w:left="720"/>
      <w:contextualSpacing/>
    </w:pPr>
  </w:style>
  <w:style w:type="table" w:styleId="a8">
    <w:name w:val="Table Grid"/>
    <w:basedOn w:val="a1"/>
    <w:uiPriority w:val="59"/>
    <w:rsid w:val="00FF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26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6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Никульченкова Ирина Вячеславовна</dc:creator>
  <cp:lastModifiedBy>Алфимова Наталья Аркадьевна</cp:lastModifiedBy>
  <cp:revision>3</cp:revision>
  <cp:lastPrinted>2023-12-26T13:17:00Z</cp:lastPrinted>
  <dcterms:created xsi:type="dcterms:W3CDTF">2023-12-25T07:19:00Z</dcterms:created>
  <dcterms:modified xsi:type="dcterms:W3CDTF">2023-12-26T13:17:00Z</dcterms:modified>
</cp:coreProperties>
</file>